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D02958" w14:textId="77777777" w:rsidR="007E6679" w:rsidRPr="003B7B1D" w:rsidRDefault="007E6679" w:rsidP="007E6679">
      <w:pPr>
        <w:rPr>
          <w:rFonts w:asciiTheme="majorBidi" w:hAnsiTheme="majorBidi" w:cstheme="majorBidi"/>
          <w:b/>
          <w:bCs/>
          <w:sz w:val="24"/>
          <w:szCs w:val="24"/>
        </w:rPr>
      </w:pPr>
      <w:bookmarkStart w:id="0" w:name="_GoBack"/>
      <w:bookmarkEnd w:id="0"/>
      <w:r w:rsidRPr="003B7B1D">
        <w:rPr>
          <w:rFonts w:asciiTheme="majorBidi" w:hAnsiTheme="majorBidi" w:cstheme="majorBidi"/>
          <w:b/>
          <w:bCs/>
          <w:sz w:val="24"/>
          <w:szCs w:val="24"/>
        </w:rPr>
        <w:t>Supplementary material</w:t>
      </w:r>
    </w:p>
    <w:p w14:paraId="12CF0195" w14:textId="77777777" w:rsidR="007E6679" w:rsidRPr="003B7B1D" w:rsidRDefault="007E6679" w:rsidP="007E6679">
      <w:pPr>
        <w:jc w:val="both"/>
        <w:rPr>
          <w:rFonts w:asciiTheme="majorBidi" w:hAnsiTheme="majorBidi" w:cstheme="majorBidi"/>
          <w:b/>
          <w:bCs/>
          <w:sz w:val="24"/>
          <w:szCs w:val="24"/>
          <w:lang w:val="en-US"/>
        </w:rPr>
      </w:pPr>
      <w:r w:rsidRPr="003B7B1D">
        <w:rPr>
          <w:rFonts w:asciiTheme="majorBidi" w:hAnsiTheme="majorBidi" w:cstheme="majorBidi"/>
          <w:b/>
          <w:bCs/>
          <w:sz w:val="24"/>
          <w:szCs w:val="24"/>
        </w:rPr>
        <w:t xml:space="preserve">Table S1. ETS taxonomy for </w:t>
      </w:r>
      <w:r w:rsidRPr="004B235A">
        <w:rPr>
          <w:rFonts w:asciiTheme="majorBidi" w:hAnsiTheme="majorBidi" w:cstheme="majorBidi"/>
          <w:b/>
          <w:bCs/>
          <w:sz w:val="24"/>
          <w:szCs w:val="24"/>
        </w:rPr>
        <w:t>additive</w:t>
      </w:r>
      <w:r w:rsidRPr="003B7B1D">
        <w:rPr>
          <w:rFonts w:asciiTheme="majorBidi" w:hAnsiTheme="majorBidi" w:cstheme="majorBidi"/>
          <w:b/>
          <w:bCs/>
          <w:sz w:val="24"/>
          <w:szCs w:val="24"/>
        </w:rPr>
        <w:t xml:space="preserve"> error models. </w:t>
      </w:r>
      <w:r w:rsidRPr="003B7B1D">
        <w:rPr>
          <w:rFonts w:asciiTheme="majorBidi" w:eastAsiaTheme="minorEastAsia" w:hAnsiTheme="majorBidi" w:cstheme="majorBidi"/>
          <w:sz w:val="24"/>
          <w:szCs w:val="24"/>
        </w:rPr>
        <w:t>The time series level at the time t</w:t>
      </w:r>
      <m:oMath>
        <m:r>
          <w:rPr>
            <w:rFonts w:ascii="Cambria Math" w:eastAsiaTheme="minorEastAsia" w:hAnsi="Cambria Math" w:cstheme="majorBidi"/>
            <w:sz w:val="24"/>
            <w:szCs w:val="24"/>
          </w:rPr>
          <m:t xml:space="preserve"> is </m:t>
        </m:r>
        <m:sSub>
          <m:sSubPr>
            <m:ctrlPr>
              <w:rPr>
                <w:rFonts w:ascii="Cambria Math" w:hAnsi="Cambria Math" w:cstheme="majorBidi"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g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t</m:t>
            </m:r>
          </m:sub>
        </m:sSub>
      </m:oMath>
      <w:r w:rsidRPr="003B7B1D">
        <w:rPr>
          <w:rFonts w:asciiTheme="majorBidi" w:eastAsiaTheme="minorEastAsia" w:hAnsiTheme="majorBidi" w:cstheme="majorBidi"/>
          <w:sz w:val="24"/>
          <w:szCs w:val="24"/>
        </w:rPr>
        <w:t xml:space="preserve">; the seasonal component at time t is </w:t>
      </w:r>
      <m:oMath>
        <m:sSub>
          <m:sSubPr>
            <m:ctrlPr>
              <w:rPr>
                <w:rFonts w:ascii="Cambria Math" w:hAnsi="Cambria Math" w:cstheme="majorBidi"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s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t</m:t>
            </m:r>
          </m:sub>
        </m:sSub>
        <m:r>
          <w:rPr>
            <w:rFonts w:ascii="Cambria Math" w:hAnsi="Cambria Math" w:cstheme="majorBidi"/>
            <w:sz w:val="24"/>
            <w:szCs w:val="24"/>
          </w:rPr>
          <m:t xml:space="preserve">; </m:t>
        </m:r>
      </m:oMath>
      <w:r w:rsidRPr="003B7B1D">
        <w:rPr>
          <w:rFonts w:asciiTheme="majorBidi" w:eastAsiaTheme="minorEastAsia" w:hAnsiTheme="majorBidi" w:cstheme="majorBidi"/>
          <w:sz w:val="24"/>
          <w:szCs w:val="24"/>
        </w:rPr>
        <w:t xml:space="preserve">the order of seasonality is defined by </w:t>
      </w:r>
      <w:r w:rsidRPr="004B235A">
        <w:rPr>
          <w:rFonts w:asciiTheme="majorBidi" w:eastAsiaTheme="minorEastAsia" w:hAnsiTheme="majorBidi" w:cstheme="majorBidi"/>
          <w:sz w:val="24"/>
          <w:szCs w:val="24"/>
        </w:rPr>
        <w:t>m.</w:t>
      </w:r>
      <w:r w:rsidRPr="003B7B1D">
        <w:rPr>
          <w:rFonts w:asciiTheme="majorBidi" w:eastAsiaTheme="minorEastAsia" w:hAnsiTheme="majorBidi" w:cstheme="majorBidi"/>
          <w:sz w:val="24"/>
          <w:szCs w:val="24"/>
        </w:rPr>
        <w:t xml:space="preserve"> </w:t>
      </w:r>
      <w:r w:rsidRPr="003B7B1D">
        <w:rPr>
          <w:rFonts w:asciiTheme="majorBidi" w:eastAsiaTheme="minorEastAsia" w:hAnsiTheme="majorBidi" w:cstheme="majorBidi"/>
          <w:sz w:val="24"/>
          <w:szCs w:val="24"/>
          <w:lang w:val="en-US"/>
        </w:rPr>
        <w:t xml:space="preserve">The smoothing parameters are </w:t>
      </w:r>
      <w:r w:rsidRPr="002023B3">
        <w:rPr>
          <w:position w:val="-10"/>
        </w:rPr>
        <w:object w:dxaOrig="1340" w:dyaOrig="320" w14:anchorId="378B018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7pt;height:16pt" o:ole="">
            <v:imagedata r:id="rId7" o:title=""/>
          </v:shape>
          <o:OLEObject Type="Embed" ProgID="Equation.DSMT4" ShapeID="_x0000_i1025" DrawAspect="Content" ObjectID="_1720949937" r:id="rId8"/>
        </w:object>
      </w: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846"/>
        <w:gridCol w:w="2431"/>
        <w:gridCol w:w="3106"/>
        <w:gridCol w:w="3245"/>
      </w:tblGrid>
      <w:tr w:rsidR="007E6679" w:rsidRPr="004B235A" w14:paraId="18B64D62" w14:textId="77777777" w:rsidTr="00831935">
        <w:tc>
          <w:tcPr>
            <w:tcW w:w="846" w:type="dxa"/>
            <w:vAlign w:val="center"/>
          </w:tcPr>
          <w:p w14:paraId="2A7C5C84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sz w:val="18"/>
                <w:szCs w:val="18"/>
                <w:lang w:val="en-US"/>
              </w:rPr>
            </w:pPr>
          </w:p>
        </w:tc>
        <w:tc>
          <w:tcPr>
            <w:tcW w:w="8782" w:type="dxa"/>
            <w:gridSpan w:val="3"/>
            <w:vAlign w:val="center"/>
          </w:tcPr>
          <w:p w14:paraId="7FF5EDF2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sz w:val="18"/>
                <w:szCs w:val="18"/>
              </w:rPr>
            </w:pPr>
            <w:proofErr w:type="spellStart"/>
            <w:r w:rsidRPr="003B7B1D">
              <w:rPr>
                <w:rFonts w:asciiTheme="majorBidi" w:hAnsiTheme="majorBidi" w:cstheme="majorBidi"/>
                <w:b/>
                <w:bCs/>
                <w:sz w:val="18"/>
                <w:szCs w:val="18"/>
              </w:rPr>
              <w:t>Seasonal</w:t>
            </w:r>
            <w:proofErr w:type="spellEnd"/>
          </w:p>
        </w:tc>
      </w:tr>
      <w:tr w:rsidR="007E6679" w:rsidRPr="004B235A" w14:paraId="35B706AB" w14:textId="77777777" w:rsidTr="00831935">
        <w:tc>
          <w:tcPr>
            <w:tcW w:w="846" w:type="dxa"/>
            <w:vAlign w:val="center"/>
          </w:tcPr>
          <w:p w14:paraId="24C374CE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sz w:val="18"/>
                <w:szCs w:val="18"/>
              </w:rPr>
            </w:pPr>
            <w:r w:rsidRPr="003B7B1D">
              <w:rPr>
                <w:rFonts w:asciiTheme="majorBidi" w:hAnsiTheme="majorBidi" w:cstheme="majorBidi"/>
                <w:b/>
                <w:bCs/>
                <w:sz w:val="18"/>
                <w:szCs w:val="18"/>
              </w:rPr>
              <w:t>Trend</w:t>
            </w:r>
          </w:p>
        </w:tc>
        <w:tc>
          <w:tcPr>
            <w:tcW w:w="2431" w:type="dxa"/>
            <w:vAlign w:val="center"/>
          </w:tcPr>
          <w:p w14:paraId="7964D242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sz w:val="18"/>
                <w:szCs w:val="18"/>
              </w:rPr>
            </w:pPr>
            <w:r w:rsidRPr="003B7B1D">
              <w:rPr>
                <w:rFonts w:asciiTheme="majorBidi" w:hAnsiTheme="majorBidi" w:cstheme="majorBidi"/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3106" w:type="dxa"/>
            <w:vAlign w:val="center"/>
          </w:tcPr>
          <w:p w14:paraId="2BE31C7F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sz w:val="18"/>
                <w:szCs w:val="18"/>
              </w:rPr>
            </w:pPr>
            <w:r w:rsidRPr="003B7B1D">
              <w:rPr>
                <w:rFonts w:asciiTheme="majorBidi" w:hAnsiTheme="majorBidi" w:cstheme="majorBidi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3245" w:type="dxa"/>
            <w:vAlign w:val="center"/>
          </w:tcPr>
          <w:p w14:paraId="42C90AFB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sz w:val="18"/>
                <w:szCs w:val="18"/>
              </w:rPr>
            </w:pPr>
            <w:r w:rsidRPr="003B7B1D">
              <w:rPr>
                <w:rFonts w:asciiTheme="majorBidi" w:hAnsiTheme="majorBidi" w:cstheme="majorBidi"/>
                <w:b/>
                <w:bCs/>
                <w:sz w:val="18"/>
                <w:szCs w:val="18"/>
              </w:rPr>
              <w:t>M</w:t>
            </w:r>
          </w:p>
        </w:tc>
      </w:tr>
      <w:tr w:rsidR="007E6679" w:rsidRPr="004B235A" w14:paraId="4C775F5A" w14:textId="77777777" w:rsidTr="00831935">
        <w:tc>
          <w:tcPr>
            <w:tcW w:w="846" w:type="dxa"/>
            <w:vAlign w:val="center"/>
          </w:tcPr>
          <w:p w14:paraId="49878C89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sz w:val="18"/>
                <w:szCs w:val="18"/>
              </w:rPr>
            </w:pPr>
            <w:r w:rsidRPr="003B7B1D">
              <w:rPr>
                <w:rFonts w:asciiTheme="majorBidi" w:hAnsiTheme="majorBidi" w:cstheme="majorBidi"/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2431" w:type="dxa"/>
            <w:vAlign w:val="center"/>
          </w:tcPr>
          <w:p w14:paraId="7027495F" w14:textId="77777777" w:rsidR="007E6679" w:rsidRPr="003B7B1D" w:rsidRDefault="007E6679" w:rsidP="00831935">
            <w:pPr>
              <w:tabs>
                <w:tab w:val="center" w:pos="1110"/>
                <w:tab w:val="right" w:pos="2220"/>
              </w:tabs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4B235A">
              <w:tab/>
            </w:r>
            <w:r w:rsidRPr="002023B3">
              <w:rPr>
                <w:position w:val="-30"/>
                <w:lang w:val="en-GB"/>
              </w:rPr>
              <w:object w:dxaOrig="1420" w:dyaOrig="720" w14:anchorId="6AC79AD2">
                <v:shape id="_x0000_i1026" type="#_x0000_t75" style="width:71pt;height:36pt" o:ole="">
                  <v:imagedata r:id="rId9" o:title=""/>
                </v:shape>
                <o:OLEObject Type="Embed" ProgID="Equation.DSMT4" ShapeID="_x0000_i1026" DrawAspect="Content" ObjectID="_1720949938" r:id="rId10"/>
              </w:object>
            </w:r>
          </w:p>
        </w:tc>
        <w:tc>
          <w:tcPr>
            <w:tcW w:w="3106" w:type="dxa"/>
            <w:vAlign w:val="center"/>
          </w:tcPr>
          <w:p w14:paraId="2E36A70A" w14:textId="77777777" w:rsidR="007E6679" w:rsidRPr="003B7B1D" w:rsidRDefault="007E6679" w:rsidP="00831935">
            <w:pPr>
              <w:tabs>
                <w:tab w:val="center" w:pos="1450"/>
                <w:tab w:val="right" w:pos="2900"/>
              </w:tabs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4B235A">
              <w:tab/>
            </w:r>
            <w:r w:rsidRPr="002023B3">
              <w:rPr>
                <w:position w:val="-48"/>
                <w:lang w:val="en-GB"/>
              </w:rPr>
              <w:object w:dxaOrig="1840" w:dyaOrig="1080" w14:anchorId="068B5C42">
                <v:shape id="_x0000_i1027" type="#_x0000_t75" style="width:92pt;height:54pt" o:ole="">
                  <v:imagedata r:id="rId11" o:title=""/>
                </v:shape>
                <o:OLEObject Type="Embed" ProgID="Equation.DSMT4" ShapeID="_x0000_i1027" DrawAspect="Content" ObjectID="_1720949939" r:id="rId12"/>
              </w:object>
            </w:r>
          </w:p>
        </w:tc>
        <w:tc>
          <w:tcPr>
            <w:tcW w:w="3245" w:type="dxa"/>
            <w:vAlign w:val="center"/>
          </w:tcPr>
          <w:p w14:paraId="01B30945" w14:textId="77777777" w:rsidR="007E6679" w:rsidRPr="003B7B1D" w:rsidRDefault="007E6679" w:rsidP="00831935">
            <w:pPr>
              <w:tabs>
                <w:tab w:val="center" w:pos="1510"/>
                <w:tab w:val="right" w:pos="3020"/>
              </w:tabs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4B235A">
              <w:tab/>
            </w:r>
            <w:r w:rsidRPr="002023B3">
              <w:rPr>
                <w:position w:val="-48"/>
                <w:lang w:val="en-GB"/>
              </w:rPr>
              <w:object w:dxaOrig="1939" w:dyaOrig="1080" w14:anchorId="2B5F0E18">
                <v:shape id="_x0000_i1028" type="#_x0000_t75" style="width:97pt;height:54pt" o:ole="">
                  <v:imagedata r:id="rId13" o:title=""/>
                </v:shape>
                <o:OLEObject Type="Embed" ProgID="Equation.DSMT4" ShapeID="_x0000_i1028" DrawAspect="Content" ObjectID="_1720949940" r:id="rId14"/>
              </w:object>
            </w:r>
          </w:p>
        </w:tc>
      </w:tr>
      <w:tr w:rsidR="007E6679" w:rsidRPr="004B235A" w14:paraId="42820032" w14:textId="77777777" w:rsidTr="00831935">
        <w:tc>
          <w:tcPr>
            <w:tcW w:w="846" w:type="dxa"/>
            <w:vAlign w:val="center"/>
          </w:tcPr>
          <w:p w14:paraId="1A91DDE3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sz w:val="18"/>
                <w:szCs w:val="18"/>
              </w:rPr>
            </w:pPr>
            <w:r w:rsidRPr="003B7B1D">
              <w:rPr>
                <w:rFonts w:asciiTheme="majorBidi" w:hAnsiTheme="majorBidi" w:cstheme="majorBidi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431" w:type="dxa"/>
            <w:vAlign w:val="center"/>
          </w:tcPr>
          <w:p w14:paraId="68F9FDF1" w14:textId="77777777" w:rsidR="007E6679" w:rsidRPr="003B7B1D" w:rsidRDefault="007E6679" w:rsidP="00831935">
            <w:pPr>
              <w:tabs>
                <w:tab w:val="center" w:pos="1110"/>
                <w:tab w:val="right" w:pos="2220"/>
              </w:tabs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4B235A">
              <w:tab/>
            </w:r>
            <w:r w:rsidRPr="002023B3">
              <w:rPr>
                <w:position w:val="-48"/>
                <w:lang w:val="en-GB"/>
              </w:rPr>
              <w:object w:dxaOrig="1939" w:dyaOrig="1080" w14:anchorId="78AC7872">
                <v:shape id="_x0000_i1029" type="#_x0000_t75" style="width:97pt;height:54pt" o:ole="">
                  <v:imagedata r:id="rId15" o:title=""/>
                </v:shape>
                <o:OLEObject Type="Embed" ProgID="Equation.DSMT4" ShapeID="_x0000_i1029" DrawAspect="Content" ObjectID="_1720949941" r:id="rId16"/>
              </w:object>
            </w:r>
          </w:p>
        </w:tc>
        <w:tc>
          <w:tcPr>
            <w:tcW w:w="3106" w:type="dxa"/>
            <w:vAlign w:val="center"/>
          </w:tcPr>
          <w:p w14:paraId="598FF465" w14:textId="77777777" w:rsidR="007E6679" w:rsidRPr="003B7B1D" w:rsidRDefault="007E6679" w:rsidP="00831935">
            <w:pPr>
              <w:tabs>
                <w:tab w:val="center" w:pos="1450"/>
                <w:tab w:val="right" w:pos="2900"/>
              </w:tabs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4B235A">
              <w:tab/>
            </w:r>
            <w:r w:rsidRPr="002023B3">
              <w:rPr>
                <w:position w:val="-66"/>
                <w:lang w:val="en-GB"/>
              </w:rPr>
              <w:object w:dxaOrig="2360" w:dyaOrig="1440" w14:anchorId="0B95A36E">
                <v:shape id="_x0000_i1030" type="#_x0000_t75" style="width:118pt;height:1in" o:ole="">
                  <v:imagedata r:id="rId17" o:title=""/>
                </v:shape>
                <o:OLEObject Type="Embed" ProgID="Equation.DSMT4" ShapeID="_x0000_i1030" DrawAspect="Content" ObjectID="_1720949942" r:id="rId18"/>
              </w:object>
            </w:r>
          </w:p>
        </w:tc>
        <w:tc>
          <w:tcPr>
            <w:tcW w:w="3245" w:type="dxa"/>
            <w:vAlign w:val="center"/>
          </w:tcPr>
          <w:p w14:paraId="029FAB79" w14:textId="77777777" w:rsidR="007E6679" w:rsidRPr="003B7B1D" w:rsidRDefault="007E6679" w:rsidP="00831935">
            <w:pPr>
              <w:tabs>
                <w:tab w:val="center" w:pos="1510"/>
                <w:tab w:val="right" w:pos="3020"/>
              </w:tabs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4B235A">
              <w:tab/>
            </w:r>
            <w:r w:rsidRPr="002023B3">
              <w:rPr>
                <w:position w:val="-68"/>
                <w:lang w:val="en-GB"/>
              </w:rPr>
              <w:object w:dxaOrig="2540" w:dyaOrig="1480" w14:anchorId="06AB69BD">
                <v:shape id="_x0000_i1031" type="#_x0000_t75" style="width:127pt;height:74pt" o:ole="">
                  <v:imagedata r:id="rId19" o:title=""/>
                </v:shape>
                <o:OLEObject Type="Embed" ProgID="Equation.DSMT4" ShapeID="_x0000_i1031" DrawAspect="Content" ObjectID="_1720949943" r:id="rId20"/>
              </w:object>
            </w:r>
          </w:p>
        </w:tc>
      </w:tr>
      <w:tr w:rsidR="007E6679" w:rsidRPr="004B235A" w14:paraId="0CD9FA55" w14:textId="77777777" w:rsidTr="00831935">
        <w:tc>
          <w:tcPr>
            <w:tcW w:w="846" w:type="dxa"/>
            <w:vAlign w:val="center"/>
          </w:tcPr>
          <w:p w14:paraId="104E63B3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sz w:val="18"/>
                <w:szCs w:val="18"/>
              </w:rPr>
            </w:pPr>
            <w:r w:rsidRPr="003B7B1D">
              <w:rPr>
                <w:rFonts w:asciiTheme="majorBidi" w:hAnsiTheme="majorBidi" w:cstheme="majorBidi"/>
                <w:b/>
                <w:bCs/>
                <w:sz w:val="18"/>
                <w:szCs w:val="18"/>
              </w:rPr>
              <w:t>A</w:t>
            </w:r>
            <w:r w:rsidRPr="003B7B1D">
              <w:rPr>
                <w:rFonts w:asciiTheme="majorBidi" w:hAnsiTheme="majorBidi" w:cstheme="majorBidi"/>
                <w:b/>
                <w:bCs/>
                <w:sz w:val="18"/>
                <w:szCs w:val="18"/>
                <w:vertAlign w:val="subscript"/>
              </w:rPr>
              <w:t>d</w:t>
            </w:r>
          </w:p>
        </w:tc>
        <w:tc>
          <w:tcPr>
            <w:tcW w:w="2431" w:type="dxa"/>
            <w:vAlign w:val="center"/>
          </w:tcPr>
          <w:p w14:paraId="2A5372DD" w14:textId="77777777" w:rsidR="007E6679" w:rsidRPr="003B7B1D" w:rsidRDefault="007E6679" w:rsidP="00831935">
            <w:pPr>
              <w:tabs>
                <w:tab w:val="center" w:pos="1110"/>
                <w:tab w:val="right" w:pos="2220"/>
              </w:tabs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4B235A">
              <w:tab/>
            </w:r>
            <w:r w:rsidRPr="002023B3">
              <w:rPr>
                <w:position w:val="-48"/>
                <w:lang w:val="en-GB"/>
              </w:rPr>
              <w:object w:dxaOrig="2060" w:dyaOrig="1080" w14:anchorId="790422AA">
                <v:shape id="_x0000_i1032" type="#_x0000_t75" style="width:103pt;height:54pt" o:ole="">
                  <v:imagedata r:id="rId21" o:title=""/>
                </v:shape>
                <o:OLEObject Type="Embed" ProgID="Equation.DSMT4" ShapeID="_x0000_i1032" DrawAspect="Content" ObjectID="_1720949944" r:id="rId22"/>
              </w:object>
            </w:r>
          </w:p>
        </w:tc>
        <w:tc>
          <w:tcPr>
            <w:tcW w:w="3106" w:type="dxa"/>
            <w:vAlign w:val="center"/>
          </w:tcPr>
          <w:p w14:paraId="5E6A61E6" w14:textId="77777777" w:rsidR="007E6679" w:rsidRPr="003B7B1D" w:rsidRDefault="007E6679" w:rsidP="00831935">
            <w:pPr>
              <w:tabs>
                <w:tab w:val="center" w:pos="1450"/>
                <w:tab w:val="right" w:pos="2900"/>
              </w:tabs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4B235A">
              <w:tab/>
            </w:r>
            <w:r w:rsidRPr="002023B3">
              <w:rPr>
                <w:position w:val="-66"/>
                <w:lang w:val="en-GB"/>
              </w:rPr>
              <w:object w:dxaOrig="2480" w:dyaOrig="1440" w14:anchorId="2EB2DE00">
                <v:shape id="_x0000_i1033" type="#_x0000_t75" style="width:124pt;height:1in" o:ole="">
                  <v:imagedata r:id="rId23" o:title=""/>
                </v:shape>
                <o:OLEObject Type="Embed" ProgID="Equation.DSMT4" ShapeID="_x0000_i1033" DrawAspect="Content" ObjectID="_1720949945" r:id="rId24"/>
              </w:object>
            </w:r>
          </w:p>
        </w:tc>
        <w:tc>
          <w:tcPr>
            <w:tcW w:w="3245" w:type="dxa"/>
            <w:vAlign w:val="center"/>
          </w:tcPr>
          <w:p w14:paraId="323A97B0" w14:textId="77777777" w:rsidR="007E6679" w:rsidRPr="003B7B1D" w:rsidRDefault="007E6679" w:rsidP="00831935">
            <w:pPr>
              <w:tabs>
                <w:tab w:val="center" w:pos="1510"/>
                <w:tab w:val="right" w:pos="3020"/>
              </w:tabs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4B235A">
              <w:tab/>
            </w:r>
            <w:r w:rsidRPr="002023B3">
              <w:rPr>
                <w:position w:val="-68"/>
                <w:lang w:val="en-GB"/>
              </w:rPr>
              <w:object w:dxaOrig="2680" w:dyaOrig="1480" w14:anchorId="1EFB84C9">
                <v:shape id="_x0000_i1034" type="#_x0000_t75" style="width:134pt;height:74pt" o:ole="">
                  <v:imagedata r:id="rId25" o:title=""/>
                </v:shape>
                <o:OLEObject Type="Embed" ProgID="Equation.DSMT4" ShapeID="_x0000_i1034" DrawAspect="Content" ObjectID="_1720949946" r:id="rId26"/>
              </w:object>
            </w:r>
          </w:p>
        </w:tc>
      </w:tr>
    </w:tbl>
    <w:p w14:paraId="2165359E" w14:textId="77777777" w:rsidR="007E6679" w:rsidRPr="003B7B1D" w:rsidRDefault="007E6679" w:rsidP="007E6679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42C6C4B7" w14:textId="77777777" w:rsidR="007E6679" w:rsidRPr="003B7B1D" w:rsidRDefault="007E6679" w:rsidP="007E6679">
      <w:pPr>
        <w:jc w:val="both"/>
        <w:rPr>
          <w:rFonts w:asciiTheme="majorBidi" w:hAnsiTheme="majorBidi" w:cstheme="majorBidi"/>
          <w:b/>
          <w:bCs/>
          <w:sz w:val="24"/>
          <w:szCs w:val="24"/>
          <w:lang w:val="en-US"/>
        </w:rPr>
      </w:pPr>
      <w:r w:rsidRPr="003B7B1D">
        <w:rPr>
          <w:rFonts w:asciiTheme="majorBidi" w:hAnsiTheme="majorBidi" w:cstheme="majorBidi"/>
          <w:b/>
          <w:bCs/>
          <w:sz w:val="24"/>
          <w:szCs w:val="24"/>
        </w:rPr>
        <w:t xml:space="preserve">Table S2. ETS taxonomy for </w:t>
      </w:r>
      <w:r w:rsidRPr="004B235A">
        <w:rPr>
          <w:rFonts w:asciiTheme="majorBidi" w:hAnsiTheme="majorBidi" w:cstheme="majorBidi"/>
          <w:b/>
          <w:bCs/>
          <w:sz w:val="24"/>
          <w:szCs w:val="24"/>
        </w:rPr>
        <w:t>multiple</w:t>
      </w:r>
      <w:r w:rsidRPr="003B7B1D">
        <w:rPr>
          <w:rFonts w:asciiTheme="majorBidi" w:hAnsiTheme="majorBidi" w:cstheme="majorBidi"/>
          <w:b/>
          <w:bCs/>
          <w:sz w:val="24"/>
          <w:szCs w:val="24"/>
        </w:rPr>
        <w:t xml:space="preserve"> error models. </w:t>
      </w:r>
      <w:r w:rsidRPr="003B7B1D">
        <w:rPr>
          <w:rFonts w:asciiTheme="majorBidi" w:eastAsiaTheme="minorEastAsia" w:hAnsiTheme="majorBidi" w:cstheme="majorBidi"/>
          <w:sz w:val="24"/>
          <w:szCs w:val="24"/>
        </w:rPr>
        <w:t>The time series level at the time t</w:t>
      </w:r>
      <m:oMath>
        <m:r>
          <w:rPr>
            <w:rFonts w:ascii="Cambria Math" w:eastAsiaTheme="minorEastAsia" w:hAnsi="Cambria Math" w:cstheme="majorBidi"/>
            <w:sz w:val="24"/>
            <w:szCs w:val="24"/>
          </w:rPr>
          <m:t xml:space="preserve"> is </m:t>
        </m:r>
        <m:sSub>
          <m:sSubPr>
            <m:ctrlPr>
              <w:rPr>
                <w:rFonts w:ascii="Cambria Math" w:hAnsi="Cambria Math" w:cstheme="majorBidi"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g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t</m:t>
            </m:r>
          </m:sub>
        </m:sSub>
      </m:oMath>
      <w:r w:rsidRPr="003B7B1D">
        <w:rPr>
          <w:rFonts w:asciiTheme="majorBidi" w:eastAsiaTheme="minorEastAsia" w:hAnsiTheme="majorBidi" w:cstheme="majorBidi"/>
          <w:sz w:val="24"/>
          <w:szCs w:val="24"/>
        </w:rPr>
        <w:t xml:space="preserve">; the seasonal component at time t is </w:t>
      </w:r>
      <m:oMath>
        <m:sSub>
          <m:sSubPr>
            <m:ctrlPr>
              <w:rPr>
                <w:rFonts w:ascii="Cambria Math" w:hAnsi="Cambria Math" w:cstheme="majorBidi"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s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t</m:t>
            </m:r>
          </m:sub>
        </m:sSub>
        <m:r>
          <w:rPr>
            <w:rFonts w:ascii="Cambria Math" w:hAnsi="Cambria Math" w:cstheme="majorBidi"/>
            <w:sz w:val="24"/>
            <w:szCs w:val="24"/>
          </w:rPr>
          <m:t xml:space="preserve">; </m:t>
        </m:r>
      </m:oMath>
      <w:r w:rsidRPr="003B7B1D">
        <w:rPr>
          <w:rFonts w:asciiTheme="majorBidi" w:eastAsiaTheme="minorEastAsia" w:hAnsiTheme="majorBidi" w:cstheme="majorBidi"/>
          <w:sz w:val="24"/>
          <w:szCs w:val="24"/>
        </w:rPr>
        <w:t xml:space="preserve">the order of seasonality is defined by </w:t>
      </w:r>
      <w:r w:rsidRPr="004B235A">
        <w:rPr>
          <w:rFonts w:asciiTheme="majorBidi" w:eastAsiaTheme="minorEastAsia" w:hAnsiTheme="majorBidi" w:cstheme="majorBidi"/>
          <w:sz w:val="24"/>
          <w:szCs w:val="24"/>
        </w:rPr>
        <w:t>m.</w:t>
      </w:r>
      <w:r w:rsidRPr="003B7B1D">
        <w:rPr>
          <w:rFonts w:asciiTheme="majorBidi" w:eastAsiaTheme="minorEastAsia" w:hAnsiTheme="majorBidi" w:cstheme="majorBidi"/>
          <w:sz w:val="24"/>
          <w:szCs w:val="24"/>
        </w:rPr>
        <w:t xml:space="preserve"> </w:t>
      </w:r>
      <w:r w:rsidRPr="003B7B1D">
        <w:rPr>
          <w:rFonts w:asciiTheme="majorBidi" w:eastAsiaTheme="minorEastAsia" w:hAnsiTheme="majorBidi" w:cstheme="majorBidi"/>
          <w:sz w:val="24"/>
          <w:szCs w:val="24"/>
          <w:lang w:val="en-US"/>
        </w:rPr>
        <w:t xml:space="preserve">The smoothing parameters are </w:t>
      </w:r>
      <w:r w:rsidRPr="002023B3">
        <w:rPr>
          <w:position w:val="-10"/>
        </w:rPr>
        <w:object w:dxaOrig="1300" w:dyaOrig="320" w14:anchorId="3221E43E">
          <v:shape id="_x0000_i1035" type="#_x0000_t75" style="width:65pt;height:16pt" o:ole="">
            <v:imagedata r:id="rId27" o:title=""/>
          </v:shape>
          <o:OLEObject Type="Embed" ProgID="Equation.DSMT4" ShapeID="_x0000_i1035" DrawAspect="Content" ObjectID="_1720949947" r:id="rId28"/>
        </w:object>
      </w:r>
    </w:p>
    <w:tbl>
      <w:tblPr>
        <w:tblStyle w:val="Grigliatabella"/>
        <w:tblW w:w="10146" w:type="dxa"/>
        <w:tblLayout w:type="fixed"/>
        <w:tblLook w:val="04A0" w:firstRow="1" w:lastRow="0" w:firstColumn="1" w:lastColumn="0" w:noHBand="0" w:noVBand="1"/>
      </w:tblPr>
      <w:tblGrid>
        <w:gridCol w:w="878"/>
        <w:gridCol w:w="2523"/>
        <w:gridCol w:w="3950"/>
        <w:gridCol w:w="2795"/>
      </w:tblGrid>
      <w:tr w:rsidR="007E6679" w:rsidRPr="004B235A" w14:paraId="3BC31343" w14:textId="77777777" w:rsidTr="00831935">
        <w:trPr>
          <w:trHeight w:val="211"/>
        </w:trPr>
        <w:tc>
          <w:tcPr>
            <w:tcW w:w="878" w:type="dxa"/>
            <w:vAlign w:val="center"/>
          </w:tcPr>
          <w:p w14:paraId="5E7583E9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sz w:val="18"/>
                <w:szCs w:val="18"/>
                <w:lang w:val="en-US"/>
              </w:rPr>
            </w:pPr>
          </w:p>
        </w:tc>
        <w:tc>
          <w:tcPr>
            <w:tcW w:w="9268" w:type="dxa"/>
            <w:gridSpan w:val="3"/>
            <w:vAlign w:val="center"/>
          </w:tcPr>
          <w:p w14:paraId="5D525CE8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sz w:val="18"/>
                <w:szCs w:val="18"/>
              </w:rPr>
            </w:pPr>
            <w:proofErr w:type="spellStart"/>
            <w:r w:rsidRPr="003B7B1D">
              <w:rPr>
                <w:rFonts w:asciiTheme="majorBidi" w:hAnsiTheme="majorBidi" w:cstheme="majorBidi"/>
                <w:b/>
                <w:bCs/>
                <w:sz w:val="18"/>
                <w:szCs w:val="18"/>
              </w:rPr>
              <w:t>Seasonal</w:t>
            </w:r>
            <w:proofErr w:type="spellEnd"/>
          </w:p>
        </w:tc>
      </w:tr>
      <w:tr w:rsidR="007E6679" w:rsidRPr="004B235A" w14:paraId="2D2EBA08" w14:textId="77777777" w:rsidTr="00831935">
        <w:trPr>
          <w:trHeight w:val="201"/>
        </w:trPr>
        <w:tc>
          <w:tcPr>
            <w:tcW w:w="878" w:type="dxa"/>
            <w:vAlign w:val="center"/>
          </w:tcPr>
          <w:p w14:paraId="45C6C928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sz w:val="18"/>
                <w:szCs w:val="18"/>
              </w:rPr>
            </w:pPr>
            <w:r w:rsidRPr="003B7B1D">
              <w:rPr>
                <w:rFonts w:asciiTheme="majorBidi" w:hAnsiTheme="majorBidi" w:cstheme="majorBidi"/>
                <w:b/>
                <w:bCs/>
                <w:sz w:val="18"/>
                <w:szCs w:val="18"/>
              </w:rPr>
              <w:t>Trend</w:t>
            </w:r>
          </w:p>
        </w:tc>
        <w:tc>
          <w:tcPr>
            <w:tcW w:w="2523" w:type="dxa"/>
            <w:vAlign w:val="center"/>
          </w:tcPr>
          <w:p w14:paraId="761FD8DF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sz w:val="18"/>
                <w:szCs w:val="18"/>
              </w:rPr>
            </w:pPr>
            <w:r w:rsidRPr="003B7B1D">
              <w:rPr>
                <w:rFonts w:asciiTheme="majorBidi" w:hAnsiTheme="majorBidi" w:cstheme="majorBidi"/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3950" w:type="dxa"/>
            <w:vAlign w:val="center"/>
          </w:tcPr>
          <w:p w14:paraId="3ECFDEF2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sz w:val="18"/>
                <w:szCs w:val="18"/>
              </w:rPr>
            </w:pPr>
            <w:r w:rsidRPr="003B7B1D">
              <w:rPr>
                <w:rFonts w:asciiTheme="majorBidi" w:hAnsiTheme="majorBidi" w:cstheme="majorBidi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794" w:type="dxa"/>
            <w:vAlign w:val="center"/>
          </w:tcPr>
          <w:p w14:paraId="47A8AE2C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sz w:val="18"/>
                <w:szCs w:val="18"/>
              </w:rPr>
            </w:pPr>
            <w:r w:rsidRPr="003B7B1D">
              <w:rPr>
                <w:rFonts w:asciiTheme="majorBidi" w:hAnsiTheme="majorBidi" w:cstheme="majorBidi"/>
                <w:b/>
                <w:bCs/>
                <w:sz w:val="18"/>
                <w:szCs w:val="18"/>
              </w:rPr>
              <w:t>M</w:t>
            </w:r>
          </w:p>
        </w:tc>
      </w:tr>
      <w:tr w:rsidR="007E6679" w:rsidRPr="004B235A" w14:paraId="5247C99C" w14:textId="77777777" w:rsidTr="00831935">
        <w:trPr>
          <w:trHeight w:val="1126"/>
        </w:trPr>
        <w:tc>
          <w:tcPr>
            <w:tcW w:w="878" w:type="dxa"/>
            <w:vAlign w:val="center"/>
          </w:tcPr>
          <w:p w14:paraId="74A39BE5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sz w:val="18"/>
                <w:szCs w:val="18"/>
              </w:rPr>
            </w:pPr>
            <w:r w:rsidRPr="003B7B1D">
              <w:rPr>
                <w:rFonts w:asciiTheme="majorBidi" w:hAnsiTheme="majorBidi" w:cstheme="majorBidi"/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2523" w:type="dxa"/>
            <w:vAlign w:val="center"/>
          </w:tcPr>
          <w:p w14:paraId="43A09BF9" w14:textId="77777777" w:rsidR="007E6679" w:rsidRPr="003B7B1D" w:rsidRDefault="007E6679" w:rsidP="00831935">
            <w:pPr>
              <w:tabs>
                <w:tab w:val="center" w:pos="1110"/>
                <w:tab w:val="right" w:pos="2220"/>
              </w:tabs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4B235A">
              <w:tab/>
            </w:r>
            <w:r w:rsidRPr="002023B3">
              <w:rPr>
                <w:position w:val="-32"/>
                <w:lang w:val="en-GB"/>
              </w:rPr>
              <w:object w:dxaOrig="1700" w:dyaOrig="760" w14:anchorId="593DF477">
                <v:shape id="_x0000_i1036" type="#_x0000_t75" style="width:85pt;height:38pt" o:ole="">
                  <v:imagedata r:id="rId29" o:title=""/>
                </v:shape>
                <o:OLEObject Type="Embed" ProgID="Equation.DSMT4" ShapeID="_x0000_i1036" DrawAspect="Content" ObjectID="_1720949948" r:id="rId30"/>
              </w:object>
            </w:r>
          </w:p>
        </w:tc>
        <w:tc>
          <w:tcPr>
            <w:tcW w:w="3950" w:type="dxa"/>
            <w:vAlign w:val="center"/>
          </w:tcPr>
          <w:p w14:paraId="038C7BFF" w14:textId="77777777" w:rsidR="007E6679" w:rsidRPr="003B7B1D" w:rsidRDefault="007E6679" w:rsidP="00831935">
            <w:pPr>
              <w:tabs>
                <w:tab w:val="center" w:pos="1800"/>
                <w:tab w:val="right" w:pos="3600"/>
              </w:tabs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4B235A">
              <w:tab/>
            </w:r>
            <w:r w:rsidRPr="002023B3">
              <w:rPr>
                <w:position w:val="-50"/>
                <w:lang w:val="en-GB"/>
              </w:rPr>
              <w:object w:dxaOrig="2600" w:dyaOrig="1120" w14:anchorId="38D8602F">
                <v:shape id="_x0000_i1037" type="#_x0000_t75" style="width:130pt;height:56pt" o:ole="">
                  <v:imagedata r:id="rId31" o:title=""/>
                </v:shape>
                <o:OLEObject Type="Embed" ProgID="Equation.DSMT4" ShapeID="_x0000_i1037" DrawAspect="Content" ObjectID="_1720949949" r:id="rId32"/>
              </w:object>
            </w:r>
          </w:p>
        </w:tc>
        <w:tc>
          <w:tcPr>
            <w:tcW w:w="2794" w:type="dxa"/>
            <w:vAlign w:val="center"/>
          </w:tcPr>
          <w:p w14:paraId="3F7DA5A0" w14:textId="77777777" w:rsidR="007E6679" w:rsidRPr="003B7B1D" w:rsidRDefault="007E6679" w:rsidP="00831935">
            <w:pPr>
              <w:tabs>
                <w:tab w:val="center" w:pos="1240"/>
                <w:tab w:val="right" w:pos="2480"/>
              </w:tabs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4B235A">
              <w:tab/>
            </w:r>
            <w:r w:rsidRPr="002023B3">
              <w:rPr>
                <w:position w:val="-50"/>
                <w:lang w:val="en-GB"/>
              </w:rPr>
              <w:object w:dxaOrig="1880" w:dyaOrig="1120" w14:anchorId="5FEEB494">
                <v:shape id="_x0000_i1038" type="#_x0000_t75" style="width:94pt;height:56pt" o:ole="">
                  <v:imagedata r:id="rId33" o:title=""/>
                </v:shape>
                <o:OLEObject Type="Embed" ProgID="Equation.DSMT4" ShapeID="_x0000_i1038" DrawAspect="Content" ObjectID="_1720949950" r:id="rId34"/>
              </w:object>
            </w:r>
          </w:p>
        </w:tc>
      </w:tr>
      <w:tr w:rsidR="007E6679" w:rsidRPr="004B235A" w14:paraId="5E18E5DF" w14:textId="77777777" w:rsidTr="00831935">
        <w:trPr>
          <w:trHeight w:val="1760"/>
        </w:trPr>
        <w:tc>
          <w:tcPr>
            <w:tcW w:w="878" w:type="dxa"/>
            <w:vAlign w:val="center"/>
          </w:tcPr>
          <w:p w14:paraId="270E4163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sz w:val="18"/>
                <w:szCs w:val="18"/>
              </w:rPr>
            </w:pPr>
            <w:r w:rsidRPr="003B7B1D">
              <w:rPr>
                <w:rFonts w:asciiTheme="majorBidi" w:hAnsiTheme="majorBidi" w:cstheme="majorBidi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523" w:type="dxa"/>
            <w:vAlign w:val="center"/>
          </w:tcPr>
          <w:p w14:paraId="68EF3307" w14:textId="77777777" w:rsidR="007E6679" w:rsidRPr="003B7B1D" w:rsidRDefault="007E6679" w:rsidP="00831935">
            <w:pPr>
              <w:tabs>
                <w:tab w:val="center" w:pos="1110"/>
                <w:tab w:val="right" w:pos="2220"/>
              </w:tabs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4B235A">
              <w:tab/>
            </w:r>
            <w:r w:rsidRPr="002023B3">
              <w:rPr>
                <w:position w:val="-50"/>
                <w:lang w:val="en-GB"/>
              </w:rPr>
              <w:object w:dxaOrig="2460" w:dyaOrig="1120" w14:anchorId="639272DF">
                <v:shape id="_x0000_i1039" type="#_x0000_t75" style="width:123pt;height:56pt" o:ole="">
                  <v:imagedata r:id="rId35" o:title=""/>
                </v:shape>
                <o:OLEObject Type="Embed" ProgID="Equation.DSMT4" ShapeID="_x0000_i1039" DrawAspect="Content" ObjectID="_1720949951" r:id="rId36"/>
              </w:object>
            </w:r>
          </w:p>
        </w:tc>
        <w:tc>
          <w:tcPr>
            <w:tcW w:w="3950" w:type="dxa"/>
            <w:vAlign w:val="center"/>
          </w:tcPr>
          <w:p w14:paraId="3B8578FF" w14:textId="77777777" w:rsidR="007E6679" w:rsidRPr="003B7B1D" w:rsidRDefault="007E6679" w:rsidP="00831935">
            <w:pPr>
              <w:tabs>
                <w:tab w:val="center" w:pos="1800"/>
                <w:tab w:val="right" w:pos="3600"/>
              </w:tabs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4B235A">
              <w:tab/>
            </w:r>
            <w:r w:rsidRPr="002023B3">
              <w:rPr>
                <w:position w:val="-68"/>
                <w:lang w:val="en-GB"/>
              </w:rPr>
              <w:object w:dxaOrig="3640" w:dyaOrig="1480" w14:anchorId="044DBE71">
                <v:shape id="_x0000_i1040" type="#_x0000_t75" style="width:182pt;height:74pt" o:ole="">
                  <v:imagedata r:id="rId37" o:title=""/>
                </v:shape>
                <o:OLEObject Type="Embed" ProgID="Equation.DSMT4" ShapeID="_x0000_i1040" DrawAspect="Content" ObjectID="_1720949952" r:id="rId38"/>
              </w:object>
            </w:r>
          </w:p>
        </w:tc>
        <w:tc>
          <w:tcPr>
            <w:tcW w:w="2794" w:type="dxa"/>
            <w:vAlign w:val="center"/>
          </w:tcPr>
          <w:p w14:paraId="0A7FA63B" w14:textId="77777777" w:rsidR="007E6679" w:rsidRPr="003B7B1D" w:rsidRDefault="007E6679" w:rsidP="00831935">
            <w:pPr>
              <w:tabs>
                <w:tab w:val="center" w:pos="1240"/>
                <w:tab w:val="right" w:pos="2480"/>
              </w:tabs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4B235A">
              <w:tab/>
            </w:r>
            <w:r w:rsidRPr="002023B3">
              <w:rPr>
                <w:position w:val="-68"/>
                <w:lang w:val="en-GB"/>
              </w:rPr>
              <w:object w:dxaOrig="2640" w:dyaOrig="1480" w14:anchorId="358F97F8">
                <v:shape id="_x0000_i1041" type="#_x0000_t75" style="width:132pt;height:74pt" o:ole="">
                  <v:imagedata r:id="rId39" o:title=""/>
                </v:shape>
                <o:OLEObject Type="Embed" ProgID="Equation.DSMT4" ShapeID="_x0000_i1041" DrawAspect="Content" ObjectID="_1720949953" r:id="rId40"/>
              </w:object>
            </w:r>
          </w:p>
        </w:tc>
      </w:tr>
      <w:tr w:rsidR="007E6679" w:rsidRPr="004B235A" w14:paraId="1AB0CB2E" w14:textId="77777777" w:rsidTr="00831935">
        <w:trPr>
          <w:trHeight w:val="1700"/>
        </w:trPr>
        <w:tc>
          <w:tcPr>
            <w:tcW w:w="878" w:type="dxa"/>
            <w:vAlign w:val="center"/>
          </w:tcPr>
          <w:p w14:paraId="7C377DF1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sz w:val="18"/>
                <w:szCs w:val="18"/>
              </w:rPr>
            </w:pPr>
            <w:r w:rsidRPr="003B7B1D">
              <w:rPr>
                <w:rFonts w:asciiTheme="majorBidi" w:hAnsiTheme="majorBidi" w:cstheme="majorBidi"/>
                <w:b/>
                <w:bCs/>
                <w:sz w:val="18"/>
                <w:szCs w:val="18"/>
              </w:rPr>
              <w:t>A</w:t>
            </w:r>
            <w:r w:rsidRPr="003B7B1D">
              <w:rPr>
                <w:rFonts w:asciiTheme="majorBidi" w:hAnsiTheme="majorBidi" w:cstheme="majorBidi"/>
                <w:b/>
                <w:bCs/>
                <w:sz w:val="18"/>
                <w:szCs w:val="18"/>
                <w:vertAlign w:val="subscript"/>
              </w:rPr>
              <w:t>d</w:t>
            </w:r>
          </w:p>
        </w:tc>
        <w:tc>
          <w:tcPr>
            <w:tcW w:w="2523" w:type="dxa"/>
            <w:vAlign w:val="center"/>
          </w:tcPr>
          <w:p w14:paraId="77E76FE6" w14:textId="77777777" w:rsidR="007E6679" w:rsidRPr="003B7B1D" w:rsidRDefault="007E6679" w:rsidP="00831935">
            <w:pPr>
              <w:tabs>
                <w:tab w:val="center" w:pos="1110"/>
                <w:tab w:val="right" w:pos="2220"/>
              </w:tabs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bookmarkStart w:id="1" w:name="MTBlankEqn"/>
            <w:r w:rsidRPr="004B235A">
              <w:tab/>
            </w:r>
            <w:r w:rsidRPr="002023B3">
              <w:rPr>
                <w:position w:val="-50"/>
                <w:lang w:val="en-GB"/>
              </w:rPr>
              <w:object w:dxaOrig="2720" w:dyaOrig="1120" w14:anchorId="60C5D14B">
                <v:shape id="_x0000_i1042" type="#_x0000_t75" style="width:118.5pt;height:49pt" o:ole="">
                  <v:imagedata r:id="rId41" o:title=""/>
                </v:shape>
                <o:OLEObject Type="Embed" ProgID="Equation.DSMT4" ShapeID="_x0000_i1042" DrawAspect="Content" ObjectID="_1720949954" r:id="rId42"/>
              </w:object>
            </w:r>
            <w:bookmarkEnd w:id="1"/>
          </w:p>
        </w:tc>
        <w:tc>
          <w:tcPr>
            <w:tcW w:w="3950" w:type="dxa"/>
            <w:vAlign w:val="center"/>
          </w:tcPr>
          <w:p w14:paraId="04BCB362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2023B3">
              <w:rPr>
                <w:position w:val="-68"/>
                <w:lang w:val="en-GB"/>
              </w:rPr>
              <w:object w:dxaOrig="3860" w:dyaOrig="1480" w14:anchorId="1FFB2009">
                <v:shape id="_x0000_i1043" type="#_x0000_t75" style="width:193pt;height:74pt" o:ole="">
                  <v:imagedata r:id="rId43" o:title=""/>
                </v:shape>
                <o:OLEObject Type="Embed" ProgID="Equation.DSMT4" ShapeID="_x0000_i1043" DrawAspect="Content" ObjectID="_1720949955" r:id="rId44"/>
              </w:object>
            </w:r>
            <w:r w:rsidRPr="004B235A">
              <w:rPr>
                <w:rFonts w:asciiTheme="majorBidi" w:hAnsiTheme="majorBidi" w:cstheme="majorBidi"/>
                <w:sz w:val="18"/>
                <w:szCs w:val="18"/>
              </w:rPr>
              <w:t xml:space="preserve">. </w:t>
            </w:r>
          </w:p>
        </w:tc>
        <w:tc>
          <w:tcPr>
            <w:tcW w:w="2794" w:type="dxa"/>
            <w:vAlign w:val="center"/>
          </w:tcPr>
          <w:p w14:paraId="563A6E92" w14:textId="77777777" w:rsidR="007E6679" w:rsidRPr="003B7B1D" w:rsidRDefault="007E6679" w:rsidP="00831935">
            <w:pPr>
              <w:tabs>
                <w:tab w:val="center" w:pos="1240"/>
                <w:tab w:val="right" w:pos="2480"/>
              </w:tabs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</w:tr>
    </w:tbl>
    <w:p w14:paraId="0B6F6C05" w14:textId="77777777" w:rsidR="007E6679" w:rsidRPr="003B7B1D" w:rsidRDefault="007E6679" w:rsidP="007E6679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4C8FBA28" w14:textId="77777777" w:rsidR="007E6679" w:rsidRPr="003B7B1D" w:rsidRDefault="007E6679" w:rsidP="007E6679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40E56F2A" w14:textId="77777777" w:rsidR="007E6679" w:rsidRPr="003B7B1D" w:rsidRDefault="007E6679" w:rsidP="007E6679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3CE687E8" w14:textId="77777777" w:rsidR="007E6679" w:rsidRPr="003B7B1D" w:rsidRDefault="007E6679" w:rsidP="007E6679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72F8AD77" w14:textId="77777777" w:rsidR="007E6679" w:rsidRPr="003B7B1D" w:rsidRDefault="007E6679" w:rsidP="007E6679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4923946F" w14:textId="77777777" w:rsidR="007E6679" w:rsidRPr="003B7B1D" w:rsidRDefault="007E6679" w:rsidP="007E6679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750236DF" w14:textId="77777777" w:rsidR="007E6679" w:rsidRPr="003B7B1D" w:rsidRDefault="007E6679" w:rsidP="007E6679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70FFECF7" w14:textId="77777777" w:rsidR="007E6679" w:rsidRPr="003B7B1D" w:rsidRDefault="007E6679" w:rsidP="007E6679">
      <w:pPr>
        <w:jc w:val="center"/>
        <w:rPr>
          <w:rFonts w:asciiTheme="majorBidi" w:hAnsiTheme="majorBidi" w:cstheme="majorBidi"/>
          <w:b/>
          <w:bCs/>
          <w:sz w:val="24"/>
          <w:szCs w:val="24"/>
        </w:rPr>
        <w:sectPr w:rsidR="007E6679" w:rsidRPr="003B7B1D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2532A58F" w14:textId="77777777" w:rsidR="007E6679" w:rsidRPr="003B7B1D" w:rsidRDefault="007E6679" w:rsidP="007E6679">
      <w:pPr>
        <w:jc w:val="both"/>
        <w:rPr>
          <w:rFonts w:asciiTheme="majorBidi" w:hAnsiTheme="majorBidi" w:cstheme="majorBidi"/>
          <w:sz w:val="24"/>
          <w:szCs w:val="24"/>
        </w:rPr>
      </w:pPr>
      <w:r w:rsidRPr="003B7B1D">
        <w:rPr>
          <w:rFonts w:asciiTheme="majorBidi" w:hAnsiTheme="majorBidi" w:cstheme="majorBidi"/>
          <w:b/>
          <w:bCs/>
          <w:sz w:val="24"/>
          <w:szCs w:val="24"/>
        </w:rPr>
        <w:lastRenderedPageBreak/>
        <w:t xml:space="preserve">Figure S1. </w:t>
      </w:r>
      <w:r w:rsidRPr="003B7B1D">
        <w:rPr>
          <w:rFonts w:asciiTheme="majorBidi" w:hAnsiTheme="majorBidi" w:cstheme="majorBidi"/>
          <w:sz w:val="24"/>
          <w:szCs w:val="24"/>
        </w:rPr>
        <w:t xml:space="preserve">The </w:t>
      </w:r>
      <w:r w:rsidRPr="004B235A">
        <w:rPr>
          <w:rFonts w:asciiTheme="majorBidi" w:hAnsiTheme="majorBidi" w:cstheme="majorBidi"/>
          <w:sz w:val="24"/>
          <w:szCs w:val="24"/>
        </w:rPr>
        <w:t xml:space="preserve">root </w:t>
      </w:r>
      <w:proofErr w:type="gramStart"/>
      <w:r w:rsidRPr="004B235A">
        <w:rPr>
          <w:rFonts w:asciiTheme="majorBidi" w:hAnsiTheme="majorBidi" w:cstheme="majorBidi"/>
          <w:sz w:val="24"/>
          <w:szCs w:val="24"/>
        </w:rPr>
        <w:t>mean</w:t>
      </w:r>
      <w:proofErr w:type="gramEnd"/>
      <w:r w:rsidRPr="004B235A">
        <w:rPr>
          <w:rFonts w:asciiTheme="majorBidi" w:hAnsiTheme="majorBidi" w:cstheme="majorBidi"/>
          <w:sz w:val="24"/>
          <w:szCs w:val="24"/>
        </w:rPr>
        <w:t xml:space="preserve"> square error</w:t>
      </w:r>
      <w:r w:rsidRPr="003B7B1D">
        <w:rPr>
          <w:rFonts w:asciiTheme="majorBidi" w:hAnsiTheme="majorBidi" w:cstheme="majorBidi"/>
          <w:sz w:val="24"/>
          <w:szCs w:val="24"/>
        </w:rPr>
        <w:t xml:space="preserve"> (RMSEA) has been estimated on a sequentially daily growing fraction of time series data </w:t>
      </w:r>
      <w:r w:rsidRPr="004B235A">
        <w:rPr>
          <w:rFonts w:asciiTheme="majorBidi" w:hAnsiTheme="majorBidi" w:cstheme="majorBidi"/>
          <w:sz w:val="24"/>
          <w:szCs w:val="24"/>
        </w:rPr>
        <w:t>from</w:t>
      </w:r>
      <w:r w:rsidRPr="003B7B1D">
        <w:rPr>
          <w:rFonts w:asciiTheme="majorBidi" w:hAnsiTheme="majorBidi" w:cstheme="majorBidi"/>
          <w:sz w:val="24"/>
          <w:szCs w:val="24"/>
        </w:rPr>
        <w:t xml:space="preserve"> 10 of March 2020 until the </w:t>
      </w:r>
      <w:r w:rsidRPr="004B235A">
        <w:rPr>
          <w:rFonts w:asciiTheme="majorBidi" w:hAnsiTheme="majorBidi" w:cstheme="majorBidi"/>
          <w:sz w:val="24"/>
          <w:szCs w:val="24"/>
        </w:rPr>
        <w:t>18</w:t>
      </w:r>
      <w:r w:rsidRPr="003B7B1D">
        <w:rPr>
          <w:rFonts w:asciiTheme="majorBidi" w:hAnsiTheme="majorBidi" w:cstheme="majorBidi"/>
          <w:sz w:val="24"/>
          <w:szCs w:val="24"/>
        </w:rPr>
        <w:t xml:space="preserve"> December 2021. A local polynomial regression smoothing (LOESS) has been estimated </w:t>
      </w:r>
      <w:r w:rsidRPr="004B235A">
        <w:rPr>
          <w:rFonts w:asciiTheme="majorBidi" w:hAnsiTheme="majorBidi" w:cstheme="majorBidi"/>
          <w:sz w:val="24"/>
          <w:szCs w:val="24"/>
        </w:rPr>
        <w:t>in</w:t>
      </w:r>
      <w:r w:rsidRPr="003B7B1D">
        <w:rPr>
          <w:rFonts w:asciiTheme="majorBidi" w:hAnsiTheme="majorBidi" w:cstheme="majorBidi"/>
          <w:sz w:val="24"/>
          <w:szCs w:val="24"/>
        </w:rPr>
        <w:t xml:space="preserve"> the point data with a span of 0.75 and a degree of approximation equal to 2. The vertical dotted lines </w:t>
      </w:r>
      <w:r w:rsidRPr="004B235A">
        <w:rPr>
          <w:rFonts w:asciiTheme="majorBidi" w:hAnsiTheme="majorBidi" w:cstheme="majorBidi"/>
          <w:sz w:val="24"/>
          <w:szCs w:val="24"/>
        </w:rPr>
        <w:t>represent</w:t>
      </w:r>
      <w:r w:rsidRPr="003B7B1D">
        <w:rPr>
          <w:rFonts w:asciiTheme="majorBidi" w:hAnsiTheme="majorBidi" w:cstheme="majorBidi"/>
          <w:sz w:val="24"/>
          <w:szCs w:val="24"/>
        </w:rPr>
        <w:t xml:space="preserve"> the changes in the model </w:t>
      </w:r>
      <w:r w:rsidRPr="004B235A">
        <w:rPr>
          <w:rFonts w:asciiTheme="majorBidi" w:hAnsiTheme="majorBidi" w:cstheme="majorBidi"/>
          <w:sz w:val="24"/>
          <w:szCs w:val="24"/>
        </w:rPr>
        <w:t>parameterizations.</w:t>
      </w:r>
    </w:p>
    <w:p w14:paraId="23063319" w14:textId="77777777" w:rsidR="007E6679" w:rsidRPr="003B7B1D" w:rsidRDefault="007E6679" w:rsidP="007E6679">
      <w:pPr>
        <w:pStyle w:val="Didascalia"/>
        <w:keepNext/>
        <w:rPr>
          <w:rFonts w:asciiTheme="majorBidi" w:hAnsiTheme="majorBidi" w:cstheme="majorBidi"/>
          <w:color w:val="auto"/>
          <w:sz w:val="24"/>
          <w:szCs w:val="24"/>
          <w:lang w:val="en-GB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7023"/>
        <w:gridCol w:w="7253"/>
      </w:tblGrid>
      <w:tr w:rsidR="007E6679" w:rsidRPr="004B235A" w14:paraId="40C30EA0" w14:textId="77777777" w:rsidTr="00831935">
        <w:trPr>
          <w:trHeight w:val="2112"/>
        </w:trPr>
        <w:tc>
          <w:tcPr>
            <w:tcW w:w="7023" w:type="dxa"/>
          </w:tcPr>
          <w:p w14:paraId="3FE2F8E2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B7B1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Veneto</w:t>
            </w:r>
          </w:p>
          <w:p w14:paraId="0172D5CA" w14:textId="77777777" w:rsidR="007E6679" w:rsidRPr="003B7B1D" w:rsidRDefault="007E6679" w:rsidP="00831935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B7B1D">
              <w:rPr>
                <w:rFonts w:asciiTheme="majorBidi" w:hAnsiTheme="majorBidi" w:cstheme="majorBidi"/>
                <w:noProof/>
              </w:rPr>
              <w:drawing>
                <wp:inline distT="0" distB="0" distL="0" distR="0" wp14:anchorId="7719AE10" wp14:editId="2F3789A9">
                  <wp:extent cx="4394200" cy="2122971"/>
                  <wp:effectExtent l="0" t="0" r="6350" b="0"/>
                  <wp:docPr id="20" name="Immagine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18332" cy="21346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53" w:type="dxa"/>
          </w:tcPr>
          <w:p w14:paraId="2D805823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B7B1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Lombardia</w:t>
            </w:r>
          </w:p>
          <w:p w14:paraId="2FC20192" w14:textId="77777777" w:rsidR="007E6679" w:rsidRPr="003B7B1D" w:rsidRDefault="007E6679" w:rsidP="00831935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B7B1D">
              <w:rPr>
                <w:rFonts w:asciiTheme="majorBidi" w:hAnsiTheme="majorBidi" w:cstheme="majorBidi"/>
                <w:noProof/>
              </w:rPr>
              <w:drawing>
                <wp:inline distT="0" distB="0" distL="0" distR="0" wp14:anchorId="00A8D6F7" wp14:editId="684B688B">
                  <wp:extent cx="4194810" cy="2026640"/>
                  <wp:effectExtent l="0" t="0" r="0" b="0"/>
                  <wp:docPr id="31" name="Immagine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18601" cy="20381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E6679" w:rsidRPr="004B235A" w14:paraId="47C12D76" w14:textId="77777777" w:rsidTr="00831935">
        <w:trPr>
          <w:trHeight w:val="4237"/>
        </w:trPr>
        <w:tc>
          <w:tcPr>
            <w:tcW w:w="7023" w:type="dxa"/>
          </w:tcPr>
          <w:p w14:paraId="1614E462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noProof/>
              </w:rPr>
            </w:pPr>
            <w:r w:rsidRPr="003B7B1D">
              <w:rPr>
                <w:rFonts w:asciiTheme="majorBidi" w:hAnsiTheme="majorBidi" w:cstheme="majorBidi"/>
                <w:b/>
                <w:bCs/>
                <w:noProof/>
              </w:rPr>
              <w:t>Piemonte</w:t>
            </w:r>
          </w:p>
          <w:p w14:paraId="3A8A5413" w14:textId="77777777" w:rsidR="007E6679" w:rsidRPr="003B7B1D" w:rsidRDefault="007E6679" w:rsidP="00831935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B7B1D">
              <w:rPr>
                <w:rFonts w:asciiTheme="majorBidi" w:hAnsiTheme="majorBidi" w:cstheme="majorBidi"/>
                <w:noProof/>
              </w:rPr>
              <w:drawing>
                <wp:inline distT="0" distB="0" distL="0" distR="0" wp14:anchorId="2FF679C9" wp14:editId="1DAAD86E">
                  <wp:extent cx="4508205" cy="2178050"/>
                  <wp:effectExtent l="0" t="0" r="6985" b="0"/>
                  <wp:docPr id="28" name="Immagin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61298" cy="22037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53" w:type="dxa"/>
          </w:tcPr>
          <w:p w14:paraId="67C839E3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noProof/>
              </w:rPr>
            </w:pPr>
            <w:r w:rsidRPr="003B7B1D">
              <w:rPr>
                <w:rFonts w:asciiTheme="majorBidi" w:hAnsiTheme="majorBidi" w:cstheme="majorBidi"/>
                <w:b/>
                <w:bCs/>
                <w:noProof/>
              </w:rPr>
              <w:t>Emilia-Romagna</w:t>
            </w:r>
          </w:p>
          <w:p w14:paraId="0761A344" w14:textId="77777777" w:rsidR="007E6679" w:rsidRPr="003B7B1D" w:rsidRDefault="007E6679" w:rsidP="00831935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B7B1D">
              <w:rPr>
                <w:rFonts w:asciiTheme="majorBidi" w:hAnsiTheme="majorBidi" w:cstheme="majorBidi"/>
                <w:noProof/>
              </w:rPr>
              <w:drawing>
                <wp:inline distT="0" distB="0" distL="0" distR="0" wp14:anchorId="3E3DC795" wp14:editId="631E6DE0">
                  <wp:extent cx="4660900" cy="2251822"/>
                  <wp:effectExtent l="0" t="0" r="6350" b="0"/>
                  <wp:docPr id="25" name="Immagine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07770" cy="22744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8F9E5D3" w14:textId="77777777" w:rsidR="007E6679" w:rsidRPr="003B7B1D" w:rsidRDefault="007E6679" w:rsidP="007E6679">
      <w:pPr>
        <w:jc w:val="both"/>
        <w:rPr>
          <w:rFonts w:asciiTheme="majorBidi" w:hAnsiTheme="majorBidi" w:cstheme="majorBidi"/>
          <w:sz w:val="24"/>
          <w:szCs w:val="24"/>
        </w:rPr>
      </w:pPr>
      <w:r w:rsidRPr="003B7B1D">
        <w:rPr>
          <w:rFonts w:asciiTheme="majorBidi" w:hAnsiTheme="majorBidi" w:cstheme="majorBidi"/>
          <w:b/>
          <w:bCs/>
          <w:sz w:val="24"/>
          <w:szCs w:val="24"/>
        </w:rPr>
        <w:lastRenderedPageBreak/>
        <w:t xml:space="preserve">Table S2. </w:t>
      </w:r>
      <w:r w:rsidRPr="003B7B1D">
        <w:rPr>
          <w:rFonts w:asciiTheme="majorBidi" w:hAnsiTheme="majorBidi" w:cstheme="majorBidi"/>
          <w:sz w:val="24"/>
          <w:szCs w:val="24"/>
        </w:rPr>
        <w:t xml:space="preserve">The Mean Square Error (MSE) has been estimated on a sequentially daily growing fraction of </w:t>
      </w:r>
      <w:r w:rsidRPr="004B235A">
        <w:rPr>
          <w:rFonts w:asciiTheme="majorBidi" w:hAnsiTheme="majorBidi" w:cstheme="majorBidi"/>
          <w:sz w:val="24"/>
          <w:szCs w:val="24"/>
        </w:rPr>
        <w:t>time-series</w:t>
      </w:r>
      <w:r w:rsidRPr="003B7B1D">
        <w:rPr>
          <w:rFonts w:asciiTheme="majorBidi" w:hAnsiTheme="majorBidi" w:cstheme="majorBidi"/>
          <w:sz w:val="24"/>
          <w:szCs w:val="24"/>
        </w:rPr>
        <w:t xml:space="preserve"> data from the 10 of March 2020 until the 18 of December 2021. A local polynomial regression smoothing (LOESS) has been estimated </w:t>
      </w:r>
      <w:r w:rsidRPr="004B235A">
        <w:rPr>
          <w:rFonts w:asciiTheme="majorBidi" w:hAnsiTheme="majorBidi" w:cstheme="majorBidi"/>
          <w:sz w:val="24"/>
          <w:szCs w:val="24"/>
        </w:rPr>
        <w:t>in</w:t>
      </w:r>
      <w:r w:rsidRPr="003B7B1D">
        <w:rPr>
          <w:rFonts w:asciiTheme="majorBidi" w:hAnsiTheme="majorBidi" w:cstheme="majorBidi"/>
          <w:sz w:val="24"/>
          <w:szCs w:val="24"/>
        </w:rPr>
        <w:t xml:space="preserve"> the point data with a span of 0.75 and a degree of approximation equal to 2. The vertical dotted lines represent the changes in the model parametrizations.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6856"/>
        <w:gridCol w:w="7420"/>
      </w:tblGrid>
      <w:tr w:rsidR="007E6679" w:rsidRPr="004B235A" w14:paraId="541B6B6A" w14:textId="77777777" w:rsidTr="00831935">
        <w:trPr>
          <w:trHeight w:val="1911"/>
        </w:trPr>
        <w:tc>
          <w:tcPr>
            <w:tcW w:w="6745" w:type="dxa"/>
          </w:tcPr>
          <w:p w14:paraId="05F2C751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B7B1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Veneto</w:t>
            </w:r>
          </w:p>
          <w:p w14:paraId="4DD524F9" w14:textId="77777777" w:rsidR="007E6679" w:rsidRPr="003B7B1D" w:rsidRDefault="007E6679" w:rsidP="00831935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B7B1D">
              <w:rPr>
                <w:rFonts w:asciiTheme="majorBidi" w:hAnsiTheme="majorBidi" w:cstheme="majorBidi"/>
                <w:noProof/>
              </w:rPr>
              <w:drawing>
                <wp:inline distT="0" distB="0" distL="0" distR="0" wp14:anchorId="216A26E8" wp14:editId="006367C7">
                  <wp:extent cx="4267200" cy="2061432"/>
                  <wp:effectExtent l="0" t="0" r="0" b="0"/>
                  <wp:docPr id="22" name="Immagin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73001" cy="20642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00" w:type="dxa"/>
          </w:tcPr>
          <w:p w14:paraId="04F8474B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B7B1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Lombardia</w:t>
            </w:r>
          </w:p>
          <w:p w14:paraId="43D3ABC3" w14:textId="77777777" w:rsidR="007E6679" w:rsidRPr="003B7B1D" w:rsidRDefault="007E6679" w:rsidP="00831935">
            <w:pPr>
              <w:rPr>
                <w:rFonts w:asciiTheme="majorBidi" w:hAnsiTheme="majorBidi" w:cstheme="majorBidi"/>
                <w:b/>
                <w:bCs/>
                <w:noProof/>
                <w:sz w:val="14"/>
                <w:szCs w:val="14"/>
              </w:rPr>
            </w:pPr>
          </w:p>
          <w:p w14:paraId="2A71356D" w14:textId="77777777" w:rsidR="007E6679" w:rsidRPr="003B7B1D" w:rsidRDefault="007E6679" w:rsidP="00831935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B7B1D">
              <w:rPr>
                <w:rFonts w:asciiTheme="majorBidi" w:hAnsiTheme="majorBidi" w:cstheme="majorBidi"/>
                <w:noProof/>
              </w:rPr>
              <w:drawing>
                <wp:inline distT="0" distB="0" distL="0" distR="0" wp14:anchorId="0090FA70" wp14:editId="54E4568E">
                  <wp:extent cx="4340860" cy="2097201"/>
                  <wp:effectExtent l="0" t="0" r="2540" b="0"/>
                  <wp:docPr id="33" name="Immagine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75926" cy="21141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E6679" w:rsidRPr="004B235A" w14:paraId="219DB8D6" w14:textId="77777777" w:rsidTr="00831935">
        <w:trPr>
          <w:trHeight w:val="3835"/>
        </w:trPr>
        <w:tc>
          <w:tcPr>
            <w:tcW w:w="6745" w:type="dxa"/>
          </w:tcPr>
          <w:p w14:paraId="3AF4B306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noProof/>
              </w:rPr>
            </w:pPr>
            <w:r w:rsidRPr="003B7B1D">
              <w:rPr>
                <w:rFonts w:asciiTheme="majorBidi" w:hAnsiTheme="majorBidi" w:cstheme="majorBidi"/>
                <w:b/>
                <w:bCs/>
                <w:noProof/>
              </w:rPr>
              <w:t>Piemonte</w:t>
            </w:r>
          </w:p>
          <w:p w14:paraId="5884CE23" w14:textId="77777777" w:rsidR="007E6679" w:rsidRPr="003B7B1D" w:rsidRDefault="007E6679" w:rsidP="00831935">
            <w:pPr>
              <w:rPr>
                <w:rFonts w:asciiTheme="majorBidi" w:hAnsiTheme="majorBidi" w:cstheme="majorBidi"/>
                <w:noProof/>
              </w:rPr>
            </w:pPr>
          </w:p>
          <w:p w14:paraId="79E4F033" w14:textId="77777777" w:rsidR="007E6679" w:rsidRPr="003B7B1D" w:rsidRDefault="007E6679" w:rsidP="00831935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B7B1D">
              <w:rPr>
                <w:rFonts w:asciiTheme="majorBidi" w:hAnsiTheme="majorBidi" w:cstheme="majorBidi"/>
                <w:noProof/>
              </w:rPr>
              <w:drawing>
                <wp:inline distT="0" distB="0" distL="0" distR="0" wp14:anchorId="56D972D1" wp14:editId="6F16AA4B">
                  <wp:extent cx="4179619" cy="2019300"/>
                  <wp:effectExtent l="0" t="0" r="0" b="0"/>
                  <wp:docPr id="30" name="Immagin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01768" cy="20300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00" w:type="dxa"/>
          </w:tcPr>
          <w:p w14:paraId="5EDFCC69" w14:textId="77777777" w:rsidR="007E6679" w:rsidRPr="003B7B1D" w:rsidRDefault="007E6679" w:rsidP="00831935">
            <w:pPr>
              <w:jc w:val="center"/>
              <w:rPr>
                <w:rFonts w:asciiTheme="majorBidi" w:hAnsiTheme="majorBidi" w:cstheme="majorBidi"/>
                <w:b/>
                <w:bCs/>
                <w:noProof/>
              </w:rPr>
            </w:pPr>
            <w:r w:rsidRPr="003B7B1D">
              <w:rPr>
                <w:rFonts w:asciiTheme="majorBidi" w:hAnsiTheme="majorBidi" w:cstheme="majorBidi"/>
                <w:b/>
                <w:bCs/>
                <w:noProof/>
              </w:rPr>
              <w:t>Emilia-Romagna</w:t>
            </w:r>
          </w:p>
          <w:p w14:paraId="4AB1C9F6" w14:textId="77777777" w:rsidR="007E6679" w:rsidRPr="003B7B1D" w:rsidRDefault="007E6679" w:rsidP="00831935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B7B1D">
              <w:rPr>
                <w:rFonts w:asciiTheme="majorBidi" w:hAnsiTheme="majorBidi" w:cstheme="majorBidi"/>
                <w:noProof/>
              </w:rPr>
              <w:drawing>
                <wp:inline distT="0" distB="0" distL="0" distR="0" wp14:anchorId="538FEE70" wp14:editId="53BB2DCE">
                  <wp:extent cx="4622800" cy="2233415"/>
                  <wp:effectExtent l="0" t="0" r="6350" b="0"/>
                  <wp:docPr id="27" name="Immagine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43553" cy="2243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AC8B4BF" w14:textId="77777777" w:rsidR="007E6679" w:rsidRPr="003B7B1D" w:rsidRDefault="007E6679" w:rsidP="007E6679">
      <w:pPr>
        <w:rPr>
          <w:rFonts w:asciiTheme="majorBidi" w:hAnsiTheme="majorBidi" w:cstheme="majorBidi"/>
          <w:sz w:val="24"/>
          <w:szCs w:val="24"/>
        </w:rPr>
      </w:pPr>
    </w:p>
    <w:p w14:paraId="40CAD668" w14:textId="77777777" w:rsidR="007E6679" w:rsidRPr="003B7B1D" w:rsidRDefault="007E6679" w:rsidP="007E6679">
      <w:pPr>
        <w:rPr>
          <w:rFonts w:asciiTheme="majorBidi" w:hAnsiTheme="majorBidi" w:cstheme="majorBidi"/>
          <w:sz w:val="24"/>
          <w:szCs w:val="24"/>
        </w:rPr>
      </w:pPr>
    </w:p>
    <w:p w14:paraId="40903783" w14:textId="77777777" w:rsidR="007E6679" w:rsidRPr="003B7B1D" w:rsidRDefault="007E6679" w:rsidP="007E6679">
      <w:pPr>
        <w:rPr>
          <w:rFonts w:asciiTheme="majorBidi" w:hAnsiTheme="majorBidi" w:cstheme="majorBidi"/>
          <w:sz w:val="24"/>
          <w:szCs w:val="24"/>
        </w:rPr>
        <w:sectPr w:rsidR="007E6679" w:rsidRPr="003B7B1D" w:rsidSect="00CC20B6">
          <w:pgSz w:w="16838" w:h="11906" w:orient="landscape"/>
          <w:pgMar w:top="1134" w:right="1418" w:bottom="1134" w:left="1134" w:header="709" w:footer="709" w:gutter="0"/>
          <w:cols w:space="708"/>
          <w:docGrid w:linePitch="360"/>
        </w:sectPr>
      </w:pPr>
    </w:p>
    <w:p w14:paraId="77AE6D5C" w14:textId="77777777" w:rsidR="007E6679" w:rsidRPr="003B7B1D" w:rsidRDefault="007E6679" w:rsidP="007E6679">
      <w:pPr>
        <w:jc w:val="both"/>
        <w:rPr>
          <w:rFonts w:asciiTheme="majorBidi" w:hAnsiTheme="majorBidi" w:cstheme="majorBidi"/>
          <w:sz w:val="24"/>
          <w:szCs w:val="24"/>
        </w:rPr>
      </w:pPr>
      <w:r w:rsidRPr="003B7B1D">
        <w:rPr>
          <w:rFonts w:asciiTheme="majorBidi" w:hAnsiTheme="majorBidi" w:cstheme="majorBidi"/>
          <w:b/>
          <w:bCs/>
          <w:sz w:val="24"/>
          <w:szCs w:val="24"/>
        </w:rPr>
        <w:lastRenderedPageBreak/>
        <w:t xml:space="preserve">Table S3. </w:t>
      </w:r>
      <w:r w:rsidRPr="004B235A">
        <w:rPr>
          <w:rFonts w:asciiTheme="majorBidi" w:hAnsiTheme="majorBidi" w:cstheme="majorBidi"/>
          <w:sz w:val="24"/>
          <w:szCs w:val="24"/>
        </w:rPr>
        <w:t>Changes in the parametrization</w:t>
      </w:r>
      <w:r w:rsidRPr="003B7B1D">
        <w:rPr>
          <w:rFonts w:asciiTheme="majorBidi" w:hAnsiTheme="majorBidi" w:cstheme="majorBidi"/>
          <w:sz w:val="24"/>
          <w:szCs w:val="24"/>
        </w:rPr>
        <w:t xml:space="preserve"> </w:t>
      </w:r>
      <w:r w:rsidRPr="004B235A">
        <w:rPr>
          <w:rFonts w:asciiTheme="majorBidi" w:hAnsiTheme="majorBidi" w:cstheme="majorBidi"/>
          <w:sz w:val="24"/>
          <w:szCs w:val="24"/>
        </w:rPr>
        <w:t>of the</w:t>
      </w:r>
      <w:r w:rsidRPr="003B7B1D">
        <w:rPr>
          <w:rFonts w:asciiTheme="majorBidi" w:hAnsiTheme="majorBidi" w:cstheme="majorBidi"/>
          <w:sz w:val="24"/>
          <w:szCs w:val="24"/>
        </w:rPr>
        <w:t xml:space="preserve"> ETS </w:t>
      </w:r>
      <w:r w:rsidRPr="004B235A">
        <w:rPr>
          <w:rFonts w:asciiTheme="majorBidi" w:hAnsiTheme="majorBidi" w:cstheme="majorBidi"/>
          <w:sz w:val="24"/>
          <w:szCs w:val="24"/>
        </w:rPr>
        <w:t>model</w:t>
      </w:r>
      <w:r w:rsidRPr="003B7B1D">
        <w:rPr>
          <w:rFonts w:asciiTheme="majorBidi" w:hAnsiTheme="majorBidi" w:cstheme="majorBidi"/>
          <w:sz w:val="24"/>
          <w:szCs w:val="24"/>
        </w:rPr>
        <w:t xml:space="preserve"> according to regions and identified days</w:t>
      </w:r>
    </w:p>
    <w:tbl>
      <w:tblPr>
        <w:tblStyle w:val="Tabellagriglia1chiara"/>
        <w:tblW w:w="5479" w:type="pct"/>
        <w:tblLook w:val="04A0" w:firstRow="1" w:lastRow="0" w:firstColumn="1" w:lastColumn="0" w:noHBand="0" w:noVBand="1"/>
      </w:tblPr>
      <w:tblGrid>
        <w:gridCol w:w="1485"/>
        <w:gridCol w:w="2440"/>
        <w:gridCol w:w="1468"/>
        <w:gridCol w:w="2441"/>
        <w:gridCol w:w="1468"/>
        <w:gridCol w:w="2441"/>
        <w:gridCol w:w="1468"/>
        <w:gridCol w:w="2434"/>
      </w:tblGrid>
      <w:tr w:rsidR="007E6679" w:rsidRPr="004B235A" w14:paraId="6EDC5B1F" w14:textId="77777777" w:rsidTr="0083193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5" w:type="pct"/>
            <w:gridSpan w:val="2"/>
            <w:noWrap/>
            <w:hideMark/>
          </w:tcPr>
          <w:p w14:paraId="79A65B47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sz w:val="18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8"/>
                <w:lang w:val="en-GB" w:eastAsia="en-GB"/>
              </w:rPr>
              <w:t>Veneto</w:t>
            </w:r>
          </w:p>
        </w:tc>
        <w:tc>
          <w:tcPr>
            <w:tcW w:w="1248" w:type="pct"/>
            <w:gridSpan w:val="2"/>
            <w:noWrap/>
            <w:hideMark/>
          </w:tcPr>
          <w:p w14:paraId="7E08B28B" w14:textId="77777777" w:rsidR="007E6679" w:rsidRPr="003B7B1D" w:rsidRDefault="007E6679" w:rsidP="0083193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8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8"/>
                <w:lang w:val="en-GB" w:eastAsia="en-GB"/>
              </w:rPr>
              <w:t>Emilia</w:t>
            </w:r>
          </w:p>
        </w:tc>
        <w:tc>
          <w:tcPr>
            <w:tcW w:w="1249" w:type="pct"/>
            <w:gridSpan w:val="2"/>
            <w:noWrap/>
            <w:hideMark/>
          </w:tcPr>
          <w:p w14:paraId="2EB67329" w14:textId="77777777" w:rsidR="007E6679" w:rsidRPr="003B7B1D" w:rsidRDefault="007E6679" w:rsidP="0083193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8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8"/>
                <w:lang w:val="en-GB" w:eastAsia="en-GB"/>
              </w:rPr>
              <w:t>Piemonte</w:t>
            </w:r>
          </w:p>
        </w:tc>
        <w:tc>
          <w:tcPr>
            <w:tcW w:w="1248" w:type="pct"/>
            <w:gridSpan w:val="2"/>
            <w:noWrap/>
            <w:hideMark/>
          </w:tcPr>
          <w:p w14:paraId="286CBEB1" w14:textId="77777777" w:rsidR="007E6679" w:rsidRPr="003B7B1D" w:rsidRDefault="007E6679" w:rsidP="0083193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8"/>
                <w:lang w:val="en-GB" w:eastAsia="en-GB"/>
              </w:rPr>
            </w:pPr>
            <w:proofErr w:type="spellStart"/>
            <w:r w:rsidRPr="003B7B1D">
              <w:rPr>
                <w:rFonts w:asciiTheme="majorBidi" w:eastAsia="Times New Roman" w:hAnsiTheme="majorBidi" w:cstheme="majorBidi"/>
                <w:sz w:val="18"/>
                <w:lang w:val="en-GB" w:eastAsia="en-GB"/>
              </w:rPr>
              <w:t>Lombardia</w:t>
            </w:r>
            <w:proofErr w:type="spellEnd"/>
          </w:p>
        </w:tc>
      </w:tr>
      <w:tr w:rsidR="007E6679" w:rsidRPr="004B235A" w14:paraId="237FF701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16A0B7C4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sz w:val="18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8"/>
                <w:lang w:val="en-GB" w:eastAsia="en-GB"/>
              </w:rPr>
              <w:t>Dates</w:t>
            </w:r>
          </w:p>
        </w:tc>
        <w:tc>
          <w:tcPr>
            <w:tcW w:w="780" w:type="pct"/>
            <w:noWrap/>
            <w:hideMark/>
          </w:tcPr>
          <w:p w14:paraId="2EB6854A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b/>
                <w:sz w:val="18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b/>
                <w:sz w:val="18"/>
                <w:lang w:val="en-GB" w:eastAsia="en-GB"/>
              </w:rPr>
              <w:t xml:space="preserve">Changes </w:t>
            </w:r>
          </w:p>
          <w:p w14:paraId="2B242C5E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b/>
                <w:sz w:val="18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b/>
                <w:sz w:val="18"/>
                <w:lang w:val="en-GB" w:eastAsia="en-GB"/>
              </w:rPr>
              <w:t>in parametrization</w:t>
            </w:r>
          </w:p>
        </w:tc>
        <w:tc>
          <w:tcPr>
            <w:tcW w:w="469" w:type="pct"/>
            <w:noWrap/>
            <w:hideMark/>
          </w:tcPr>
          <w:p w14:paraId="25C6ECBD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b/>
                <w:sz w:val="18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b/>
                <w:sz w:val="18"/>
                <w:lang w:val="en-GB" w:eastAsia="en-GB"/>
              </w:rPr>
              <w:t>Dates</w:t>
            </w:r>
          </w:p>
        </w:tc>
        <w:tc>
          <w:tcPr>
            <w:tcW w:w="780" w:type="pct"/>
            <w:noWrap/>
            <w:hideMark/>
          </w:tcPr>
          <w:p w14:paraId="5B74D94A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b/>
                <w:sz w:val="18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b/>
                <w:sz w:val="18"/>
                <w:lang w:val="en-GB" w:eastAsia="en-GB"/>
              </w:rPr>
              <w:t xml:space="preserve">Changes </w:t>
            </w:r>
          </w:p>
          <w:p w14:paraId="2CC0C26D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b/>
                <w:sz w:val="18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b/>
                <w:sz w:val="18"/>
                <w:lang w:val="en-GB" w:eastAsia="en-GB"/>
              </w:rPr>
              <w:t>in parametrization</w:t>
            </w:r>
          </w:p>
        </w:tc>
        <w:tc>
          <w:tcPr>
            <w:tcW w:w="469" w:type="pct"/>
            <w:noWrap/>
            <w:hideMark/>
          </w:tcPr>
          <w:p w14:paraId="79EFA191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b/>
                <w:sz w:val="18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b/>
                <w:sz w:val="18"/>
                <w:lang w:val="en-GB" w:eastAsia="en-GB"/>
              </w:rPr>
              <w:t>Dates</w:t>
            </w:r>
          </w:p>
        </w:tc>
        <w:tc>
          <w:tcPr>
            <w:tcW w:w="780" w:type="pct"/>
            <w:noWrap/>
            <w:hideMark/>
          </w:tcPr>
          <w:p w14:paraId="79162CEF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b/>
                <w:sz w:val="18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b/>
                <w:sz w:val="18"/>
                <w:lang w:val="en-GB" w:eastAsia="en-GB"/>
              </w:rPr>
              <w:t xml:space="preserve">Changes </w:t>
            </w:r>
          </w:p>
          <w:p w14:paraId="62C6D75D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b/>
                <w:sz w:val="18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b/>
                <w:sz w:val="18"/>
                <w:lang w:val="en-GB" w:eastAsia="en-GB"/>
              </w:rPr>
              <w:t>in parametrization</w:t>
            </w:r>
          </w:p>
        </w:tc>
        <w:tc>
          <w:tcPr>
            <w:tcW w:w="469" w:type="pct"/>
            <w:noWrap/>
            <w:hideMark/>
          </w:tcPr>
          <w:p w14:paraId="01410572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b/>
                <w:sz w:val="18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b/>
                <w:sz w:val="18"/>
                <w:lang w:val="en-GB" w:eastAsia="en-GB"/>
              </w:rPr>
              <w:t>Dates</w:t>
            </w:r>
          </w:p>
        </w:tc>
        <w:tc>
          <w:tcPr>
            <w:tcW w:w="779" w:type="pct"/>
            <w:noWrap/>
            <w:hideMark/>
          </w:tcPr>
          <w:p w14:paraId="367AA727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b/>
                <w:sz w:val="18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b/>
                <w:sz w:val="18"/>
                <w:lang w:val="en-GB" w:eastAsia="en-GB"/>
              </w:rPr>
              <w:t xml:space="preserve">Changes </w:t>
            </w:r>
          </w:p>
          <w:p w14:paraId="1A6B5A9D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b/>
                <w:sz w:val="18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b/>
                <w:sz w:val="18"/>
                <w:lang w:val="en-GB" w:eastAsia="en-GB"/>
              </w:rPr>
              <w:t>in parametrization</w:t>
            </w:r>
          </w:p>
        </w:tc>
      </w:tr>
      <w:tr w:rsidR="007E6679" w:rsidRPr="004B235A" w14:paraId="0E926E43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7F339D27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b w:val="0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05/03/2020</w:t>
            </w:r>
          </w:p>
        </w:tc>
        <w:tc>
          <w:tcPr>
            <w:tcW w:w="780" w:type="pct"/>
            <w:noWrap/>
            <w:hideMark/>
          </w:tcPr>
          <w:p w14:paraId="7A20DF6B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</w:t>
            </w:r>
          </w:p>
        </w:tc>
        <w:tc>
          <w:tcPr>
            <w:tcW w:w="469" w:type="pct"/>
            <w:noWrap/>
            <w:hideMark/>
          </w:tcPr>
          <w:p w14:paraId="5A280E9F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06/03/2020</w:t>
            </w:r>
          </w:p>
        </w:tc>
        <w:tc>
          <w:tcPr>
            <w:tcW w:w="780" w:type="pct"/>
            <w:noWrap/>
            <w:hideMark/>
          </w:tcPr>
          <w:p w14:paraId="4DC5C240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</w:t>
            </w:r>
          </w:p>
        </w:tc>
        <w:tc>
          <w:tcPr>
            <w:tcW w:w="469" w:type="pct"/>
            <w:noWrap/>
            <w:hideMark/>
          </w:tcPr>
          <w:p w14:paraId="36B9FEF2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06/03/2020</w:t>
            </w:r>
          </w:p>
        </w:tc>
        <w:tc>
          <w:tcPr>
            <w:tcW w:w="780" w:type="pct"/>
            <w:noWrap/>
            <w:hideMark/>
          </w:tcPr>
          <w:p w14:paraId="187660C2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</w:t>
            </w:r>
          </w:p>
        </w:tc>
        <w:tc>
          <w:tcPr>
            <w:tcW w:w="469" w:type="pct"/>
            <w:noWrap/>
            <w:hideMark/>
          </w:tcPr>
          <w:p w14:paraId="106AB9F6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19/05/2020</w:t>
            </w:r>
          </w:p>
        </w:tc>
        <w:tc>
          <w:tcPr>
            <w:tcW w:w="779" w:type="pct"/>
            <w:noWrap/>
            <w:hideMark/>
          </w:tcPr>
          <w:p w14:paraId="696CD0C8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spellStart"/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A,Ad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</w:t>
            </w:r>
            <w:proofErr w:type="spell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)</w:t>
            </w:r>
          </w:p>
        </w:tc>
      </w:tr>
      <w:tr w:rsidR="007E6679" w:rsidRPr="004B235A" w14:paraId="4C41E820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229CBF82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b w:val="0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06/03/2020</w:t>
            </w:r>
          </w:p>
        </w:tc>
        <w:tc>
          <w:tcPr>
            <w:tcW w:w="780" w:type="pct"/>
            <w:noWrap/>
            <w:hideMark/>
          </w:tcPr>
          <w:p w14:paraId="726B966C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A,N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</w:t>
            </w:r>
          </w:p>
        </w:tc>
        <w:tc>
          <w:tcPr>
            <w:tcW w:w="469" w:type="pct"/>
            <w:noWrap/>
            <w:hideMark/>
          </w:tcPr>
          <w:p w14:paraId="24768FEB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23/04/2020</w:t>
            </w:r>
          </w:p>
        </w:tc>
        <w:tc>
          <w:tcPr>
            <w:tcW w:w="780" w:type="pct"/>
            <w:noWrap/>
            <w:hideMark/>
          </w:tcPr>
          <w:p w14:paraId="737BE663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spellStart"/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A,Ad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</w:t>
            </w:r>
            <w:proofErr w:type="spell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)</w:t>
            </w:r>
          </w:p>
        </w:tc>
        <w:tc>
          <w:tcPr>
            <w:tcW w:w="469" w:type="pct"/>
            <w:noWrap/>
            <w:hideMark/>
          </w:tcPr>
          <w:p w14:paraId="734250C2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23/06/2020</w:t>
            </w:r>
          </w:p>
        </w:tc>
        <w:tc>
          <w:tcPr>
            <w:tcW w:w="780" w:type="pct"/>
            <w:noWrap/>
            <w:hideMark/>
          </w:tcPr>
          <w:p w14:paraId="522118CA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spellStart"/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A,Ad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</w:t>
            </w:r>
            <w:proofErr w:type="spell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)</w:t>
            </w:r>
          </w:p>
        </w:tc>
        <w:tc>
          <w:tcPr>
            <w:tcW w:w="469" w:type="pct"/>
            <w:noWrap/>
            <w:hideMark/>
          </w:tcPr>
          <w:p w14:paraId="5AC0D007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21/05/2020</w:t>
            </w:r>
          </w:p>
        </w:tc>
        <w:tc>
          <w:tcPr>
            <w:tcW w:w="779" w:type="pct"/>
            <w:noWrap/>
            <w:hideMark/>
          </w:tcPr>
          <w:p w14:paraId="31F983CC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</w:t>
            </w:r>
          </w:p>
        </w:tc>
      </w:tr>
      <w:tr w:rsidR="007E6679" w:rsidRPr="004B235A" w14:paraId="686B1B21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1772E440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b w:val="0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07/03/2020</w:t>
            </w:r>
          </w:p>
        </w:tc>
        <w:tc>
          <w:tcPr>
            <w:tcW w:w="780" w:type="pct"/>
            <w:noWrap/>
            <w:hideMark/>
          </w:tcPr>
          <w:p w14:paraId="2DAB2FD0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</w:t>
            </w:r>
          </w:p>
        </w:tc>
        <w:tc>
          <w:tcPr>
            <w:tcW w:w="469" w:type="pct"/>
            <w:noWrap/>
            <w:hideMark/>
          </w:tcPr>
          <w:p w14:paraId="1B55F9C2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24/04/2020</w:t>
            </w:r>
          </w:p>
        </w:tc>
        <w:tc>
          <w:tcPr>
            <w:tcW w:w="780" w:type="pct"/>
            <w:noWrap/>
            <w:hideMark/>
          </w:tcPr>
          <w:p w14:paraId="4C5B4DFC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</w:t>
            </w:r>
          </w:p>
        </w:tc>
        <w:tc>
          <w:tcPr>
            <w:tcW w:w="469" w:type="pct"/>
            <w:noWrap/>
            <w:hideMark/>
          </w:tcPr>
          <w:p w14:paraId="65CB9376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24/06/2020</w:t>
            </w:r>
          </w:p>
        </w:tc>
        <w:tc>
          <w:tcPr>
            <w:tcW w:w="780" w:type="pct"/>
            <w:noWrap/>
            <w:hideMark/>
          </w:tcPr>
          <w:p w14:paraId="4DE50AAE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</w:t>
            </w:r>
          </w:p>
        </w:tc>
        <w:tc>
          <w:tcPr>
            <w:tcW w:w="469" w:type="pct"/>
            <w:noWrap/>
            <w:hideMark/>
          </w:tcPr>
          <w:p w14:paraId="66D795DE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28/05/2020</w:t>
            </w:r>
          </w:p>
        </w:tc>
        <w:tc>
          <w:tcPr>
            <w:tcW w:w="779" w:type="pct"/>
            <w:noWrap/>
            <w:hideMark/>
          </w:tcPr>
          <w:p w14:paraId="779D4B9F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spellStart"/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A,Ad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</w:t>
            </w:r>
            <w:proofErr w:type="spell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)</w:t>
            </w:r>
          </w:p>
        </w:tc>
      </w:tr>
      <w:tr w:rsidR="007E6679" w:rsidRPr="004B235A" w14:paraId="0148AF49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6FFCB14E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b w:val="0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03/06/2020</w:t>
            </w:r>
          </w:p>
        </w:tc>
        <w:tc>
          <w:tcPr>
            <w:tcW w:w="780" w:type="pct"/>
            <w:noWrap/>
            <w:hideMark/>
          </w:tcPr>
          <w:p w14:paraId="4C2AE1E4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spellStart"/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A,Ad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</w:t>
            </w:r>
            <w:proofErr w:type="spell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)</w:t>
            </w:r>
          </w:p>
        </w:tc>
        <w:tc>
          <w:tcPr>
            <w:tcW w:w="469" w:type="pct"/>
            <w:noWrap/>
            <w:hideMark/>
          </w:tcPr>
          <w:p w14:paraId="2428B8AE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03/05/2020</w:t>
            </w:r>
          </w:p>
        </w:tc>
        <w:tc>
          <w:tcPr>
            <w:tcW w:w="780" w:type="pct"/>
            <w:noWrap/>
            <w:hideMark/>
          </w:tcPr>
          <w:p w14:paraId="49419E50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spellStart"/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A,Ad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</w:t>
            </w:r>
            <w:proofErr w:type="spell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)</w:t>
            </w:r>
          </w:p>
        </w:tc>
        <w:tc>
          <w:tcPr>
            <w:tcW w:w="469" w:type="pct"/>
            <w:noWrap/>
            <w:hideMark/>
          </w:tcPr>
          <w:p w14:paraId="75633841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27/06/2020</w:t>
            </w:r>
          </w:p>
        </w:tc>
        <w:tc>
          <w:tcPr>
            <w:tcW w:w="780" w:type="pct"/>
            <w:noWrap/>
            <w:hideMark/>
          </w:tcPr>
          <w:p w14:paraId="7A72039B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spellStart"/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A,Ad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</w:t>
            </w:r>
            <w:proofErr w:type="spell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)</w:t>
            </w:r>
          </w:p>
        </w:tc>
        <w:tc>
          <w:tcPr>
            <w:tcW w:w="469" w:type="pct"/>
            <w:noWrap/>
            <w:hideMark/>
          </w:tcPr>
          <w:p w14:paraId="03014407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29/05/2020</w:t>
            </w:r>
          </w:p>
        </w:tc>
        <w:tc>
          <w:tcPr>
            <w:tcW w:w="779" w:type="pct"/>
            <w:noWrap/>
            <w:hideMark/>
          </w:tcPr>
          <w:p w14:paraId="629B779D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</w:t>
            </w:r>
          </w:p>
        </w:tc>
      </w:tr>
      <w:tr w:rsidR="007E6679" w:rsidRPr="004B235A" w14:paraId="773A0BF2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5C79478E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33BAE9BB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  <w:hideMark/>
          </w:tcPr>
          <w:p w14:paraId="24A57364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04/05/2020</w:t>
            </w:r>
          </w:p>
        </w:tc>
        <w:tc>
          <w:tcPr>
            <w:tcW w:w="780" w:type="pct"/>
            <w:noWrap/>
            <w:hideMark/>
          </w:tcPr>
          <w:p w14:paraId="7A488F9A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</w:t>
            </w:r>
          </w:p>
        </w:tc>
        <w:tc>
          <w:tcPr>
            <w:tcW w:w="469" w:type="pct"/>
            <w:noWrap/>
            <w:hideMark/>
          </w:tcPr>
          <w:p w14:paraId="4CBA03B3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28/06/2020</w:t>
            </w:r>
          </w:p>
        </w:tc>
        <w:tc>
          <w:tcPr>
            <w:tcW w:w="780" w:type="pct"/>
            <w:noWrap/>
            <w:hideMark/>
          </w:tcPr>
          <w:p w14:paraId="172CD481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</w:t>
            </w:r>
          </w:p>
        </w:tc>
        <w:tc>
          <w:tcPr>
            <w:tcW w:w="469" w:type="pct"/>
            <w:noWrap/>
            <w:hideMark/>
          </w:tcPr>
          <w:p w14:paraId="2DE1109D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30/08/2020</w:t>
            </w:r>
          </w:p>
        </w:tc>
        <w:tc>
          <w:tcPr>
            <w:tcW w:w="779" w:type="pct"/>
            <w:noWrap/>
            <w:hideMark/>
          </w:tcPr>
          <w:p w14:paraId="2E470FE8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spellStart"/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A,Ad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</w:t>
            </w:r>
            <w:proofErr w:type="spell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)</w:t>
            </w:r>
          </w:p>
        </w:tc>
      </w:tr>
      <w:tr w:rsidR="007E6679" w:rsidRPr="004B235A" w14:paraId="7B09A8EE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08E94CDC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793656D4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  <w:hideMark/>
          </w:tcPr>
          <w:p w14:paraId="34AE0B16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16/05/2020</w:t>
            </w:r>
          </w:p>
        </w:tc>
        <w:tc>
          <w:tcPr>
            <w:tcW w:w="780" w:type="pct"/>
            <w:noWrap/>
            <w:hideMark/>
          </w:tcPr>
          <w:p w14:paraId="13EC1F70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spellStart"/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A,Ad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</w:t>
            </w:r>
            <w:proofErr w:type="spell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)</w:t>
            </w:r>
          </w:p>
        </w:tc>
        <w:tc>
          <w:tcPr>
            <w:tcW w:w="469" w:type="pct"/>
            <w:noWrap/>
            <w:hideMark/>
          </w:tcPr>
          <w:p w14:paraId="647EDA5C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29/06/2020</w:t>
            </w:r>
          </w:p>
        </w:tc>
        <w:tc>
          <w:tcPr>
            <w:tcW w:w="780" w:type="pct"/>
            <w:noWrap/>
            <w:hideMark/>
          </w:tcPr>
          <w:p w14:paraId="718BF0FB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spellStart"/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A,Ad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</w:t>
            </w:r>
            <w:proofErr w:type="spell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)</w:t>
            </w:r>
          </w:p>
        </w:tc>
        <w:tc>
          <w:tcPr>
            <w:tcW w:w="469" w:type="pct"/>
            <w:noWrap/>
            <w:hideMark/>
          </w:tcPr>
          <w:p w14:paraId="20A8CD2A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31/08/2020</w:t>
            </w:r>
          </w:p>
        </w:tc>
        <w:tc>
          <w:tcPr>
            <w:tcW w:w="779" w:type="pct"/>
            <w:noWrap/>
            <w:hideMark/>
          </w:tcPr>
          <w:p w14:paraId="06D38107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,N)**</w:t>
            </w:r>
          </w:p>
        </w:tc>
      </w:tr>
      <w:tr w:rsidR="007E6679" w:rsidRPr="004B235A" w14:paraId="2E367C00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3CA2A5ED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46C44B7D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  <w:hideMark/>
          </w:tcPr>
          <w:p w14:paraId="7390E4CE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17/05/2020</w:t>
            </w:r>
          </w:p>
        </w:tc>
        <w:tc>
          <w:tcPr>
            <w:tcW w:w="780" w:type="pct"/>
            <w:noWrap/>
            <w:hideMark/>
          </w:tcPr>
          <w:p w14:paraId="18A6B058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</w:t>
            </w:r>
          </w:p>
        </w:tc>
        <w:tc>
          <w:tcPr>
            <w:tcW w:w="469" w:type="pct"/>
            <w:noWrap/>
            <w:hideMark/>
          </w:tcPr>
          <w:p w14:paraId="4DC7DD09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01/07/2020</w:t>
            </w:r>
          </w:p>
        </w:tc>
        <w:tc>
          <w:tcPr>
            <w:tcW w:w="780" w:type="pct"/>
            <w:noWrap/>
            <w:hideMark/>
          </w:tcPr>
          <w:p w14:paraId="07777D89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</w:t>
            </w:r>
          </w:p>
        </w:tc>
        <w:tc>
          <w:tcPr>
            <w:tcW w:w="469" w:type="pct"/>
            <w:noWrap/>
          </w:tcPr>
          <w:p w14:paraId="0E17AD64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79" w:type="pct"/>
            <w:noWrap/>
          </w:tcPr>
          <w:p w14:paraId="3D6386C8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</w:tr>
      <w:tr w:rsidR="007E6679" w:rsidRPr="004B235A" w14:paraId="5D989E98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7B3FE191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5CBD6226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  <w:hideMark/>
          </w:tcPr>
          <w:p w14:paraId="686B29FD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20/05/2020</w:t>
            </w:r>
          </w:p>
        </w:tc>
        <w:tc>
          <w:tcPr>
            <w:tcW w:w="780" w:type="pct"/>
            <w:noWrap/>
            <w:hideMark/>
          </w:tcPr>
          <w:p w14:paraId="7236B51C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spellStart"/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A,Ad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</w:t>
            </w:r>
            <w:proofErr w:type="spell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)</w:t>
            </w:r>
          </w:p>
        </w:tc>
        <w:tc>
          <w:tcPr>
            <w:tcW w:w="469" w:type="pct"/>
            <w:noWrap/>
            <w:hideMark/>
          </w:tcPr>
          <w:p w14:paraId="37CEEA15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02/07/2020</w:t>
            </w:r>
          </w:p>
        </w:tc>
        <w:tc>
          <w:tcPr>
            <w:tcW w:w="780" w:type="pct"/>
            <w:noWrap/>
            <w:hideMark/>
          </w:tcPr>
          <w:p w14:paraId="17F70BA9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spellStart"/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A,Ad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</w:t>
            </w:r>
            <w:proofErr w:type="spell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)</w:t>
            </w:r>
          </w:p>
        </w:tc>
        <w:tc>
          <w:tcPr>
            <w:tcW w:w="469" w:type="pct"/>
            <w:noWrap/>
          </w:tcPr>
          <w:p w14:paraId="7B8718AD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79" w:type="pct"/>
            <w:noWrap/>
          </w:tcPr>
          <w:p w14:paraId="08CA8D3A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</w:tr>
      <w:tr w:rsidR="007E6679" w:rsidRPr="004B235A" w14:paraId="15DB47EF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430913B9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4E466644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  <w:hideMark/>
          </w:tcPr>
          <w:p w14:paraId="7DCE122B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22/05/2020</w:t>
            </w:r>
          </w:p>
        </w:tc>
        <w:tc>
          <w:tcPr>
            <w:tcW w:w="780" w:type="pct"/>
            <w:noWrap/>
            <w:hideMark/>
          </w:tcPr>
          <w:p w14:paraId="659C0929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</w:t>
            </w:r>
          </w:p>
        </w:tc>
        <w:tc>
          <w:tcPr>
            <w:tcW w:w="469" w:type="pct"/>
            <w:noWrap/>
            <w:hideMark/>
          </w:tcPr>
          <w:p w14:paraId="2E184861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03/11/2020</w:t>
            </w:r>
          </w:p>
        </w:tc>
        <w:tc>
          <w:tcPr>
            <w:tcW w:w="780" w:type="pct"/>
            <w:noWrap/>
            <w:hideMark/>
          </w:tcPr>
          <w:p w14:paraId="749D8CF3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</w:t>
            </w:r>
          </w:p>
        </w:tc>
        <w:tc>
          <w:tcPr>
            <w:tcW w:w="469" w:type="pct"/>
            <w:noWrap/>
          </w:tcPr>
          <w:p w14:paraId="5B352CB4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79" w:type="pct"/>
            <w:noWrap/>
          </w:tcPr>
          <w:p w14:paraId="2200DAEC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</w:tr>
      <w:tr w:rsidR="007E6679" w:rsidRPr="004B235A" w14:paraId="2EFF87FF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18635825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36393F63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  <w:hideMark/>
          </w:tcPr>
          <w:p w14:paraId="4D41786E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23/05/2020</w:t>
            </w:r>
          </w:p>
        </w:tc>
        <w:tc>
          <w:tcPr>
            <w:tcW w:w="780" w:type="pct"/>
            <w:noWrap/>
            <w:hideMark/>
          </w:tcPr>
          <w:p w14:paraId="63B5E807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spellStart"/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A,Ad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</w:t>
            </w:r>
            <w:proofErr w:type="spell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)</w:t>
            </w:r>
          </w:p>
        </w:tc>
        <w:tc>
          <w:tcPr>
            <w:tcW w:w="469" w:type="pct"/>
            <w:noWrap/>
            <w:hideMark/>
          </w:tcPr>
          <w:p w14:paraId="54934D1A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08/11/2020</w:t>
            </w:r>
          </w:p>
        </w:tc>
        <w:tc>
          <w:tcPr>
            <w:tcW w:w="780" w:type="pct"/>
            <w:noWrap/>
            <w:hideMark/>
          </w:tcPr>
          <w:p w14:paraId="3201C240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spellStart"/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A,Ad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</w:t>
            </w:r>
            <w:proofErr w:type="spell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)</w:t>
            </w:r>
          </w:p>
        </w:tc>
        <w:tc>
          <w:tcPr>
            <w:tcW w:w="469" w:type="pct"/>
            <w:noWrap/>
          </w:tcPr>
          <w:p w14:paraId="0885E8FF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79" w:type="pct"/>
            <w:noWrap/>
          </w:tcPr>
          <w:p w14:paraId="144826A7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</w:tr>
      <w:tr w:rsidR="007E6679" w:rsidRPr="004B235A" w14:paraId="44592DDE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1C110560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5407EF24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  <w:hideMark/>
          </w:tcPr>
          <w:p w14:paraId="4F6E2BEB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29/05/2020</w:t>
            </w:r>
          </w:p>
        </w:tc>
        <w:tc>
          <w:tcPr>
            <w:tcW w:w="780" w:type="pct"/>
            <w:noWrap/>
            <w:hideMark/>
          </w:tcPr>
          <w:p w14:paraId="5097A92B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</w:t>
            </w:r>
          </w:p>
        </w:tc>
        <w:tc>
          <w:tcPr>
            <w:tcW w:w="469" w:type="pct"/>
            <w:noWrap/>
            <w:hideMark/>
          </w:tcPr>
          <w:p w14:paraId="6541A572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10/11/2020</w:t>
            </w:r>
          </w:p>
        </w:tc>
        <w:tc>
          <w:tcPr>
            <w:tcW w:w="780" w:type="pct"/>
            <w:noWrap/>
            <w:hideMark/>
          </w:tcPr>
          <w:p w14:paraId="2274E38D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</w:t>
            </w:r>
          </w:p>
        </w:tc>
        <w:tc>
          <w:tcPr>
            <w:tcW w:w="469" w:type="pct"/>
            <w:noWrap/>
          </w:tcPr>
          <w:p w14:paraId="794A6997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79" w:type="pct"/>
            <w:noWrap/>
          </w:tcPr>
          <w:p w14:paraId="36C1D019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</w:tr>
      <w:tr w:rsidR="007E6679" w:rsidRPr="004B235A" w14:paraId="4262FEA9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2C416EDF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654736F4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  <w:hideMark/>
          </w:tcPr>
          <w:p w14:paraId="78141597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30/05/2020</w:t>
            </w:r>
          </w:p>
        </w:tc>
        <w:tc>
          <w:tcPr>
            <w:tcW w:w="780" w:type="pct"/>
            <w:noWrap/>
            <w:hideMark/>
          </w:tcPr>
          <w:p w14:paraId="358D31B9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spellStart"/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A,Ad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</w:t>
            </w:r>
            <w:proofErr w:type="spell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)</w:t>
            </w:r>
          </w:p>
        </w:tc>
        <w:tc>
          <w:tcPr>
            <w:tcW w:w="469" w:type="pct"/>
            <w:noWrap/>
            <w:hideMark/>
          </w:tcPr>
          <w:p w14:paraId="04B96765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11/11/2020</w:t>
            </w:r>
          </w:p>
        </w:tc>
        <w:tc>
          <w:tcPr>
            <w:tcW w:w="780" w:type="pct"/>
            <w:noWrap/>
            <w:hideMark/>
          </w:tcPr>
          <w:p w14:paraId="57C0315B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spellStart"/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A,Ad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</w:t>
            </w:r>
            <w:proofErr w:type="spell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)</w:t>
            </w:r>
          </w:p>
        </w:tc>
        <w:tc>
          <w:tcPr>
            <w:tcW w:w="469" w:type="pct"/>
            <w:noWrap/>
          </w:tcPr>
          <w:p w14:paraId="03325B96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79" w:type="pct"/>
            <w:noWrap/>
          </w:tcPr>
          <w:p w14:paraId="3DF02FB5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</w:tr>
      <w:tr w:rsidR="007E6679" w:rsidRPr="004B235A" w14:paraId="4DEEF8CE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6AD063F2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579730DA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  <w:hideMark/>
          </w:tcPr>
          <w:p w14:paraId="5E39F170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31/05/2020</w:t>
            </w:r>
          </w:p>
        </w:tc>
        <w:tc>
          <w:tcPr>
            <w:tcW w:w="780" w:type="pct"/>
            <w:noWrap/>
            <w:hideMark/>
          </w:tcPr>
          <w:p w14:paraId="6FF03225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</w:t>
            </w:r>
          </w:p>
        </w:tc>
        <w:tc>
          <w:tcPr>
            <w:tcW w:w="469" w:type="pct"/>
            <w:noWrap/>
            <w:hideMark/>
          </w:tcPr>
          <w:p w14:paraId="6CC0BB30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38DA031E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</w:tcPr>
          <w:p w14:paraId="1EB67848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79" w:type="pct"/>
            <w:noWrap/>
          </w:tcPr>
          <w:p w14:paraId="59312896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</w:tr>
      <w:tr w:rsidR="007E6679" w:rsidRPr="004B235A" w14:paraId="73DDBE34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63CBC968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1BFA7B11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  <w:hideMark/>
          </w:tcPr>
          <w:p w14:paraId="734FFE4F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06/06/2020</w:t>
            </w:r>
          </w:p>
        </w:tc>
        <w:tc>
          <w:tcPr>
            <w:tcW w:w="780" w:type="pct"/>
            <w:noWrap/>
            <w:hideMark/>
          </w:tcPr>
          <w:p w14:paraId="5EDC134F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spellStart"/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A,Ad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</w:t>
            </w:r>
            <w:proofErr w:type="spell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)</w:t>
            </w:r>
          </w:p>
        </w:tc>
        <w:tc>
          <w:tcPr>
            <w:tcW w:w="469" w:type="pct"/>
            <w:noWrap/>
            <w:hideMark/>
          </w:tcPr>
          <w:p w14:paraId="3BDDAC38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4224B71C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</w:tcPr>
          <w:p w14:paraId="1591940D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79" w:type="pct"/>
            <w:noWrap/>
          </w:tcPr>
          <w:p w14:paraId="0CE97943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</w:tr>
      <w:tr w:rsidR="007E6679" w:rsidRPr="004B235A" w14:paraId="3053DC05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1CD6B9F1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74A81F80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  <w:hideMark/>
          </w:tcPr>
          <w:p w14:paraId="70CD603E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08/06/2020</w:t>
            </w:r>
          </w:p>
        </w:tc>
        <w:tc>
          <w:tcPr>
            <w:tcW w:w="780" w:type="pct"/>
            <w:noWrap/>
            <w:hideMark/>
          </w:tcPr>
          <w:p w14:paraId="11F21659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</w:t>
            </w:r>
          </w:p>
        </w:tc>
        <w:tc>
          <w:tcPr>
            <w:tcW w:w="469" w:type="pct"/>
            <w:noWrap/>
            <w:hideMark/>
          </w:tcPr>
          <w:p w14:paraId="0F50167F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0E7BC887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</w:tcPr>
          <w:p w14:paraId="3DC893F9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79" w:type="pct"/>
            <w:noWrap/>
          </w:tcPr>
          <w:p w14:paraId="52E18262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</w:tr>
      <w:tr w:rsidR="007E6679" w:rsidRPr="004B235A" w14:paraId="1848D6CA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1C2C6D4E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6F6A19BB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  <w:hideMark/>
          </w:tcPr>
          <w:p w14:paraId="546A1750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10/06/2020</w:t>
            </w:r>
          </w:p>
        </w:tc>
        <w:tc>
          <w:tcPr>
            <w:tcW w:w="780" w:type="pct"/>
            <w:noWrap/>
            <w:hideMark/>
          </w:tcPr>
          <w:p w14:paraId="050D45FC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spellStart"/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A,Ad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</w:t>
            </w:r>
            <w:proofErr w:type="spell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)</w:t>
            </w:r>
          </w:p>
        </w:tc>
        <w:tc>
          <w:tcPr>
            <w:tcW w:w="469" w:type="pct"/>
            <w:noWrap/>
            <w:hideMark/>
          </w:tcPr>
          <w:p w14:paraId="694299EE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3B1820F1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</w:tcPr>
          <w:p w14:paraId="27B4A374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79" w:type="pct"/>
            <w:noWrap/>
          </w:tcPr>
          <w:p w14:paraId="57EF742D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</w:tr>
      <w:tr w:rsidR="007E6679" w:rsidRPr="004B235A" w14:paraId="5D3B44E2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3D64C133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5D5495BF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  <w:hideMark/>
          </w:tcPr>
          <w:p w14:paraId="1101A086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12/06/2020</w:t>
            </w:r>
          </w:p>
        </w:tc>
        <w:tc>
          <w:tcPr>
            <w:tcW w:w="780" w:type="pct"/>
            <w:noWrap/>
            <w:hideMark/>
          </w:tcPr>
          <w:p w14:paraId="0677E9E2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</w:t>
            </w:r>
          </w:p>
        </w:tc>
        <w:tc>
          <w:tcPr>
            <w:tcW w:w="469" w:type="pct"/>
            <w:noWrap/>
            <w:hideMark/>
          </w:tcPr>
          <w:p w14:paraId="4154353B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568ADFC4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</w:tcPr>
          <w:p w14:paraId="28B7390C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79" w:type="pct"/>
            <w:noWrap/>
          </w:tcPr>
          <w:p w14:paraId="181448D8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</w:tr>
      <w:tr w:rsidR="007E6679" w:rsidRPr="004B235A" w14:paraId="26B1ED40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45CE77B4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1CD319EC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  <w:hideMark/>
          </w:tcPr>
          <w:p w14:paraId="69962AEE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13/06/2020</w:t>
            </w:r>
          </w:p>
        </w:tc>
        <w:tc>
          <w:tcPr>
            <w:tcW w:w="780" w:type="pct"/>
            <w:noWrap/>
            <w:hideMark/>
          </w:tcPr>
          <w:p w14:paraId="40F9CF24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spellStart"/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A,Ad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</w:t>
            </w:r>
            <w:proofErr w:type="spell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)</w:t>
            </w:r>
          </w:p>
        </w:tc>
        <w:tc>
          <w:tcPr>
            <w:tcW w:w="469" w:type="pct"/>
            <w:noWrap/>
            <w:hideMark/>
          </w:tcPr>
          <w:p w14:paraId="4A8C7A62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0A3FE76F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</w:tcPr>
          <w:p w14:paraId="509E3B08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79" w:type="pct"/>
            <w:noWrap/>
          </w:tcPr>
          <w:p w14:paraId="614B741A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</w:tr>
      <w:tr w:rsidR="007E6679" w:rsidRPr="004B235A" w14:paraId="2B8EB655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12E787FE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5758E9A6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  <w:hideMark/>
          </w:tcPr>
          <w:p w14:paraId="09085EFF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17/06/2020</w:t>
            </w:r>
          </w:p>
        </w:tc>
        <w:tc>
          <w:tcPr>
            <w:tcW w:w="780" w:type="pct"/>
            <w:noWrap/>
            <w:hideMark/>
          </w:tcPr>
          <w:p w14:paraId="21312060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</w:t>
            </w:r>
          </w:p>
        </w:tc>
        <w:tc>
          <w:tcPr>
            <w:tcW w:w="469" w:type="pct"/>
            <w:noWrap/>
            <w:hideMark/>
          </w:tcPr>
          <w:p w14:paraId="74B3BE24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2E925EEB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</w:tcPr>
          <w:p w14:paraId="40503051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79" w:type="pct"/>
            <w:noWrap/>
          </w:tcPr>
          <w:p w14:paraId="5F5A702F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</w:tr>
      <w:tr w:rsidR="007E6679" w:rsidRPr="004B235A" w14:paraId="43A436F7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1CF5AD01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17FAB5D7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  <w:hideMark/>
          </w:tcPr>
          <w:p w14:paraId="081EAE9C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18/06/2020</w:t>
            </w:r>
          </w:p>
        </w:tc>
        <w:tc>
          <w:tcPr>
            <w:tcW w:w="780" w:type="pct"/>
            <w:noWrap/>
            <w:hideMark/>
          </w:tcPr>
          <w:p w14:paraId="1C1D3E50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spellStart"/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A,Ad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</w:t>
            </w:r>
            <w:proofErr w:type="spell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)</w:t>
            </w:r>
          </w:p>
        </w:tc>
        <w:tc>
          <w:tcPr>
            <w:tcW w:w="469" w:type="pct"/>
            <w:noWrap/>
            <w:hideMark/>
          </w:tcPr>
          <w:p w14:paraId="28EC39E9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097677FD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</w:tcPr>
          <w:p w14:paraId="20E5DE4F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79" w:type="pct"/>
            <w:noWrap/>
          </w:tcPr>
          <w:p w14:paraId="2D8E356C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</w:tr>
      <w:tr w:rsidR="007E6679" w:rsidRPr="004B235A" w14:paraId="04BE6AEE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0DDD8D8E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078C42AD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  <w:hideMark/>
          </w:tcPr>
          <w:p w14:paraId="2AE6A244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19/06/2020</w:t>
            </w:r>
          </w:p>
        </w:tc>
        <w:tc>
          <w:tcPr>
            <w:tcW w:w="780" w:type="pct"/>
            <w:noWrap/>
            <w:hideMark/>
          </w:tcPr>
          <w:p w14:paraId="6CEBE61D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,N)</w:t>
            </w:r>
          </w:p>
        </w:tc>
        <w:tc>
          <w:tcPr>
            <w:tcW w:w="469" w:type="pct"/>
            <w:noWrap/>
            <w:hideMark/>
          </w:tcPr>
          <w:p w14:paraId="30E7D774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49414CCA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</w:tcPr>
          <w:p w14:paraId="692BBE71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79" w:type="pct"/>
            <w:noWrap/>
          </w:tcPr>
          <w:p w14:paraId="4E35E5D1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</w:tr>
      <w:tr w:rsidR="007E6679" w:rsidRPr="004B235A" w14:paraId="32D7F63C" w14:textId="77777777" w:rsidTr="00831935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5" w:type="pct"/>
            <w:noWrap/>
            <w:hideMark/>
          </w:tcPr>
          <w:p w14:paraId="1818E46F" w14:textId="77777777" w:rsidR="007E6679" w:rsidRPr="003B7B1D" w:rsidRDefault="007E6679" w:rsidP="00831935">
            <w:pPr>
              <w:jc w:val="center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0E00441A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  <w:hideMark/>
          </w:tcPr>
          <w:p w14:paraId="3B4161C0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20/06/2020</w:t>
            </w:r>
          </w:p>
        </w:tc>
        <w:tc>
          <w:tcPr>
            <w:tcW w:w="780" w:type="pct"/>
            <w:noWrap/>
            <w:hideMark/>
          </w:tcPr>
          <w:p w14:paraId="564FE774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ETS(</w:t>
            </w:r>
            <w:proofErr w:type="spellStart"/>
            <w:proofErr w:type="gramStart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A,Ad</w:t>
            </w:r>
            <w:proofErr w:type="gram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,N</w:t>
            </w:r>
            <w:proofErr w:type="spellEnd"/>
            <w:r w:rsidRPr="003B7B1D"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  <w:t>)</w:t>
            </w:r>
          </w:p>
        </w:tc>
        <w:tc>
          <w:tcPr>
            <w:tcW w:w="469" w:type="pct"/>
            <w:noWrap/>
            <w:hideMark/>
          </w:tcPr>
          <w:p w14:paraId="526F2BC6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80" w:type="pct"/>
            <w:noWrap/>
            <w:hideMark/>
          </w:tcPr>
          <w:p w14:paraId="0DEF3495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szCs w:val="20"/>
                <w:lang w:val="en-GB" w:eastAsia="en-GB"/>
              </w:rPr>
            </w:pPr>
          </w:p>
        </w:tc>
        <w:tc>
          <w:tcPr>
            <w:tcW w:w="469" w:type="pct"/>
            <w:noWrap/>
          </w:tcPr>
          <w:p w14:paraId="2CC0EFF4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  <w:tc>
          <w:tcPr>
            <w:tcW w:w="779" w:type="pct"/>
            <w:noWrap/>
          </w:tcPr>
          <w:p w14:paraId="00C2237C" w14:textId="77777777" w:rsidR="007E6679" w:rsidRPr="003B7B1D" w:rsidRDefault="007E6679" w:rsidP="0083193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sz w:val="16"/>
                <w:lang w:val="en-GB" w:eastAsia="en-GB"/>
              </w:rPr>
            </w:pPr>
          </w:p>
        </w:tc>
      </w:tr>
    </w:tbl>
    <w:p w14:paraId="220E1964" w14:textId="77777777" w:rsidR="007E6679" w:rsidRPr="003B7B1D" w:rsidRDefault="007E6679" w:rsidP="007E6679">
      <w:pPr>
        <w:rPr>
          <w:rFonts w:asciiTheme="majorBidi" w:hAnsiTheme="majorBidi" w:cstheme="majorBidi"/>
          <w:b/>
          <w:bCs/>
          <w:sz w:val="18"/>
          <w:szCs w:val="24"/>
        </w:rPr>
      </w:pPr>
      <w:r w:rsidRPr="003B7B1D">
        <w:rPr>
          <w:rFonts w:asciiTheme="majorBidi" w:hAnsiTheme="majorBidi" w:cstheme="majorBidi"/>
          <w:b/>
          <w:bCs/>
          <w:sz w:val="18"/>
          <w:szCs w:val="24"/>
        </w:rPr>
        <w:t xml:space="preserve">**The model alternates </w:t>
      </w:r>
      <w:r w:rsidRPr="004B235A">
        <w:rPr>
          <w:rFonts w:asciiTheme="majorBidi" w:hAnsiTheme="majorBidi" w:cstheme="majorBidi"/>
          <w:b/>
          <w:bCs/>
          <w:sz w:val="18"/>
          <w:szCs w:val="24"/>
        </w:rPr>
        <w:t>the parametrization of</w:t>
      </w:r>
      <w:r w:rsidRPr="003B7B1D">
        <w:rPr>
          <w:rFonts w:asciiTheme="majorBidi" w:hAnsiTheme="majorBidi" w:cstheme="majorBidi"/>
          <w:b/>
          <w:bCs/>
          <w:sz w:val="18"/>
          <w:szCs w:val="24"/>
        </w:rPr>
        <w:t xml:space="preserve"> ETS(</w:t>
      </w:r>
      <w:proofErr w:type="gramStart"/>
      <w:r w:rsidRPr="003B7B1D">
        <w:rPr>
          <w:rFonts w:asciiTheme="majorBidi" w:hAnsiTheme="majorBidi" w:cstheme="majorBidi"/>
          <w:b/>
          <w:bCs/>
          <w:sz w:val="18"/>
          <w:szCs w:val="24"/>
        </w:rPr>
        <w:t>A,A</w:t>
      </w:r>
      <w:proofErr w:type="gramEnd"/>
      <w:r w:rsidRPr="003B7B1D">
        <w:rPr>
          <w:rFonts w:asciiTheme="majorBidi" w:hAnsiTheme="majorBidi" w:cstheme="majorBidi"/>
          <w:b/>
          <w:bCs/>
          <w:sz w:val="18"/>
          <w:szCs w:val="24"/>
        </w:rPr>
        <w:t>,N) and ETS(</w:t>
      </w:r>
      <w:proofErr w:type="spellStart"/>
      <w:r w:rsidRPr="003B7B1D">
        <w:rPr>
          <w:rFonts w:asciiTheme="majorBidi" w:hAnsiTheme="majorBidi" w:cstheme="majorBidi"/>
          <w:b/>
          <w:bCs/>
          <w:sz w:val="18"/>
          <w:szCs w:val="24"/>
        </w:rPr>
        <w:t>A,Ad,N</w:t>
      </w:r>
      <w:proofErr w:type="spellEnd"/>
      <w:r w:rsidRPr="003B7B1D">
        <w:rPr>
          <w:rFonts w:asciiTheme="majorBidi" w:hAnsiTheme="majorBidi" w:cstheme="majorBidi"/>
          <w:b/>
          <w:bCs/>
          <w:sz w:val="18"/>
          <w:szCs w:val="24"/>
        </w:rPr>
        <w:t>) parametrization until 18-12-2022.</w:t>
      </w:r>
    </w:p>
    <w:p w14:paraId="11F0DC26" w14:textId="77777777" w:rsidR="007E6679" w:rsidRPr="003B7B1D" w:rsidRDefault="007E6679" w:rsidP="007E6679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603A4C39" w14:textId="77777777" w:rsidR="00823CFE" w:rsidRDefault="00823CFE"/>
    <w:sectPr w:rsidR="00823CFE" w:rsidSect="0049524C">
      <w:pgSz w:w="16838" w:h="11906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DY0MTY3B5IWlhaGlko6SsGpxcWZ+XkgBUa1ANXWBVAsAAAA"/>
  </w:docVars>
  <w:rsids>
    <w:rsidRoot w:val="007E6679"/>
    <w:rsid w:val="000E12BD"/>
    <w:rsid w:val="007E6679"/>
    <w:rsid w:val="00823CFE"/>
    <w:rsid w:val="00A15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5"/>
    <o:shapelayout v:ext="edit">
      <o:idmap v:ext="edit" data="1"/>
    </o:shapelayout>
  </w:shapeDefaults>
  <w:decimalSymbol w:val="."/>
  <w:listSeparator w:val=","/>
  <w14:docId w14:val="19C092B6"/>
  <w15:chartTrackingRefBased/>
  <w15:docId w15:val="{F8D09226-D954-4BA5-884F-98C11859AD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7E6679"/>
    <w:pPr>
      <w:spacing w:after="0" w:line="240" w:lineRule="auto"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idascalia">
    <w:name w:val="caption"/>
    <w:basedOn w:val="Normale"/>
    <w:next w:val="Normale"/>
    <w:uiPriority w:val="35"/>
    <w:unhideWhenUsed/>
    <w:qFormat/>
    <w:rsid w:val="007E6679"/>
    <w:pPr>
      <w:spacing w:after="200" w:line="240" w:lineRule="auto"/>
    </w:pPr>
    <w:rPr>
      <w:i/>
      <w:iCs/>
      <w:color w:val="44546A" w:themeColor="text2"/>
      <w:sz w:val="18"/>
      <w:szCs w:val="18"/>
      <w:lang w:val="it-IT"/>
    </w:rPr>
  </w:style>
  <w:style w:type="table" w:styleId="Tabellagriglia1chiara">
    <w:name w:val="Grid Table 1 Light"/>
    <w:basedOn w:val="Tabellanormale"/>
    <w:uiPriority w:val="46"/>
    <w:rsid w:val="007E6679"/>
    <w:pPr>
      <w:spacing w:after="0" w:line="240" w:lineRule="auto"/>
    </w:pPr>
    <w:rPr>
      <w:lang w:val="it-IT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wmf"/><Relationship Id="rId18" Type="http://schemas.openxmlformats.org/officeDocument/2006/relationships/oleObject" Target="embeddings/oleObject6.bin"/><Relationship Id="rId26" Type="http://schemas.openxmlformats.org/officeDocument/2006/relationships/oleObject" Target="embeddings/oleObject10.bin"/><Relationship Id="rId39" Type="http://schemas.openxmlformats.org/officeDocument/2006/relationships/image" Target="media/image17.wmf"/><Relationship Id="rId21" Type="http://schemas.openxmlformats.org/officeDocument/2006/relationships/image" Target="media/image8.wmf"/><Relationship Id="rId34" Type="http://schemas.openxmlformats.org/officeDocument/2006/relationships/oleObject" Target="embeddings/oleObject14.bin"/><Relationship Id="rId42" Type="http://schemas.openxmlformats.org/officeDocument/2006/relationships/oleObject" Target="embeddings/oleObject18.bin"/><Relationship Id="rId47" Type="http://schemas.openxmlformats.org/officeDocument/2006/relationships/image" Target="media/image22.png"/><Relationship Id="rId50" Type="http://schemas.openxmlformats.org/officeDocument/2006/relationships/image" Target="media/image25.png"/><Relationship Id="rId7" Type="http://schemas.openxmlformats.org/officeDocument/2006/relationships/image" Target="media/image1.wmf"/><Relationship Id="rId2" Type="http://schemas.openxmlformats.org/officeDocument/2006/relationships/customXml" Target="../customXml/item2.xml"/><Relationship Id="rId16" Type="http://schemas.openxmlformats.org/officeDocument/2006/relationships/oleObject" Target="embeddings/oleObject5.bin"/><Relationship Id="rId29" Type="http://schemas.openxmlformats.org/officeDocument/2006/relationships/image" Target="media/image12.wmf"/><Relationship Id="rId11" Type="http://schemas.openxmlformats.org/officeDocument/2006/relationships/image" Target="media/image3.wmf"/><Relationship Id="rId24" Type="http://schemas.openxmlformats.org/officeDocument/2006/relationships/oleObject" Target="embeddings/oleObject9.bin"/><Relationship Id="rId32" Type="http://schemas.openxmlformats.org/officeDocument/2006/relationships/oleObject" Target="embeddings/oleObject13.bin"/><Relationship Id="rId37" Type="http://schemas.openxmlformats.org/officeDocument/2006/relationships/image" Target="media/image16.wmf"/><Relationship Id="rId40" Type="http://schemas.openxmlformats.org/officeDocument/2006/relationships/oleObject" Target="embeddings/oleObject17.bin"/><Relationship Id="rId45" Type="http://schemas.openxmlformats.org/officeDocument/2006/relationships/image" Target="media/image20.png"/><Relationship Id="rId53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oleObject" Target="embeddings/oleObject2.bin"/><Relationship Id="rId19" Type="http://schemas.openxmlformats.org/officeDocument/2006/relationships/image" Target="media/image7.wmf"/><Relationship Id="rId31" Type="http://schemas.openxmlformats.org/officeDocument/2006/relationships/image" Target="media/image13.wmf"/><Relationship Id="rId44" Type="http://schemas.openxmlformats.org/officeDocument/2006/relationships/oleObject" Target="embeddings/oleObject19.bin"/><Relationship Id="rId52" Type="http://schemas.openxmlformats.org/officeDocument/2006/relationships/image" Target="media/image27.png"/><Relationship Id="rId4" Type="http://schemas.openxmlformats.org/officeDocument/2006/relationships/styles" Target="styles.xml"/><Relationship Id="rId9" Type="http://schemas.openxmlformats.org/officeDocument/2006/relationships/image" Target="media/image2.w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Relationship Id="rId27" Type="http://schemas.openxmlformats.org/officeDocument/2006/relationships/image" Target="media/image11.wmf"/><Relationship Id="rId30" Type="http://schemas.openxmlformats.org/officeDocument/2006/relationships/oleObject" Target="embeddings/oleObject12.bin"/><Relationship Id="rId35" Type="http://schemas.openxmlformats.org/officeDocument/2006/relationships/image" Target="media/image15.wmf"/><Relationship Id="rId43" Type="http://schemas.openxmlformats.org/officeDocument/2006/relationships/image" Target="media/image19.wmf"/><Relationship Id="rId48" Type="http://schemas.openxmlformats.org/officeDocument/2006/relationships/image" Target="media/image23.png"/><Relationship Id="rId8" Type="http://schemas.openxmlformats.org/officeDocument/2006/relationships/oleObject" Target="embeddings/oleObject1.bin"/><Relationship Id="rId51" Type="http://schemas.openxmlformats.org/officeDocument/2006/relationships/image" Target="media/image26.png"/><Relationship Id="rId3" Type="http://schemas.openxmlformats.org/officeDocument/2006/relationships/customXml" Target="../customXml/item3.xml"/><Relationship Id="rId12" Type="http://schemas.openxmlformats.org/officeDocument/2006/relationships/oleObject" Target="embeddings/oleObject3.bin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image" Target="media/image14.wmf"/><Relationship Id="rId38" Type="http://schemas.openxmlformats.org/officeDocument/2006/relationships/oleObject" Target="embeddings/oleObject16.bin"/><Relationship Id="rId46" Type="http://schemas.openxmlformats.org/officeDocument/2006/relationships/image" Target="media/image21.png"/><Relationship Id="rId20" Type="http://schemas.openxmlformats.org/officeDocument/2006/relationships/oleObject" Target="embeddings/oleObject7.bin"/><Relationship Id="rId41" Type="http://schemas.openxmlformats.org/officeDocument/2006/relationships/image" Target="media/image18.wmf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oleObject" Target="embeddings/oleObject11.bin"/><Relationship Id="rId36" Type="http://schemas.openxmlformats.org/officeDocument/2006/relationships/oleObject" Target="embeddings/oleObject15.bin"/><Relationship Id="rId49" Type="http://schemas.openxmlformats.org/officeDocument/2006/relationships/image" Target="media/image2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79AA231D8230F4799D663185BA235F7" ma:contentTypeVersion="8" ma:contentTypeDescription="Create a new document." ma:contentTypeScope="" ma:versionID="e2c349b66127baa295bdeee09b0573bf">
  <xsd:schema xmlns:xsd="http://www.w3.org/2001/XMLSchema" xmlns:xs="http://www.w3.org/2001/XMLSchema" xmlns:p="http://schemas.microsoft.com/office/2006/metadata/properties" xmlns:ns2="78bf8d4c-2c0d-4943-b354-1ed02d1ca91a" targetNamespace="http://schemas.microsoft.com/office/2006/metadata/properties" ma:root="true" ma:fieldsID="29b20fd55cf303007d59c1c83f34acdc" ns2:_="">
    <xsd:import namespace="78bf8d4c-2c0d-4943-b354-1ed02d1ca91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bf8d4c-2c0d-4943-b354-1ed02d1ca91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FC2B69B-84A2-4011-82B1-62E7B0FC809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4DA89A4-897E-40BA-B688-D7A3945508E9}">
  <ds:schemaRefs>
    <ds:schemaRef ds:uri="78bf8d4c-2c0d-4943-b354-1ed02d1ca91a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purl.org/dc/terms/"/>
    <ds:schemaRef ds:uri="http://www.w3.org/XML/1998/namespace"/>
    <ds:schemaRef ds:uri="http://purl.org/dc/elements/1.1/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ED1B46F0-E22E-4E06-9734-D7C1D0424E8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515</Words>
  <Characters>2941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Danila Azzolina</dc:creator>
  <cp:keywords/>
  <dc:description/>
  <cp:lastModifiedBy>Danila Azzolina</cp:lastModifiedBy>
  <cp:revision>2</cp:revision>
  <dcterms:created xsi:type="dcterms:W3CDTF">2022-08-02T10:52:00Z</dcterms:created>
  <dcterms:modified xsi:type="dcterms:W3CDTF">2022-08-02T10:52:00Z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0x010100779AA231D8230F4799D663185BA235F7</vt:lpwstr>
  </property>
</Properties>
</file>